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0C" w:rsidRPr="005E0D0C" w:rsidRDefault="005E0D0C" w:rsidP="005E0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5E0D0C">
        <w:rPr>
          <w:rFonts w:ascii="Arial" w:hAnsi="Arial" w:cs="Arial"/>
          <w:b/>
          <w:bCs/>
          <w:sz w:val="24"/>
          <w:szCs w:val="24"/>
          <w:lang w:val="en-US"/>
        </w:rPr>
        <w:t>6.6.2 Use of a membrane bio-reactor (MBR) for enhanced biological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E0D0C">
        <w:rPr>
          <w:rFonts w:ascii="Arial" w:hAnsi="Arial" w:cs="Arial"/>
          <w:b/>
          <w:bCs/>
          <w:sz w:val="24"/>
          <w:szCs w:val="24"/>
          <w:lang w:val="en-US"/>
        </w:rPr>
        <w:t>effluent treatment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5E0D0C">
        <w:rPr>
          <w:rFonts w:ascii="Times New Roman" w:hAnsi="Times New Roman" w:cs="Times New Roman"/>
          <w:b/>
          <w:bCs/>
          <w:lang w:val="en-US"/>
        </w:rPr>
        <w:t>Description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5E0D0C">
        <w:rPr>
          <w:rFonts w:ascii="Times New Roman" w:hAnsi="Times New Roman" w:cs="Times New Roman"/>
          <w:lang w:val="en-US"/>
        </w:rPr>
        <w:t>MBR treatment is considered to be an emerging technique with a major potential in waste water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treatment. The MBR technique is a combination of activated sludge treatment that employs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membrane filtration to retain all the bio-mass in the bio-reactor. The technique ensures that a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much higher solids concentration can be accommodated than with conventional biological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treatment. This reduces the size of the plant compared to conventional treatment. The MBR can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 xml:space="preserve">be fitted with a hollow </w:t>
      </w:r>
      <w:proofErr w:type="spellStart"/>
      <w:r w:rsidRPr="005E0D0C">
        <w:rPr>
          <w:rFonts w:ascii="Times New Roman" w:hAnsi="Times New Roman" w:cs="Times New Roman"/>
          <w:lang w:val="en-US"/>
        </w:rPr>
        <w:t>fibre</w:t>
      </w:r>
      <w:proofErr w:type="spellEnd"/>
      <w:r w:rsidRPr="005E0D0C">
        <w:rPr>
          <w:rFonts w:ascii="Times New Roman" w:hAnsi="Times New Roman" w:cs="Times New Roman"/>
          <w:lang w:val="en-US"/>
        </w:rPr>
        <w:t xml:space="preserve"> membrane to supply bubbles of dissolved oxygen to the biological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treatment plant in a highly efficient manner.</w:t>
      </w:r>
    </w:p>
    <w:p w:rsid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5E0D0C">
        <w:rPr>
          <w:rFonts w:ascii="Times New Roman" w:hAnsi="Times New Roman" w:cs="Times New Roman"/>
          <w:lang w:val="en-US"/>
        </w:rPr>
        <w:t>The principal reason for using this technique is to meet discharge limits by reducing suspended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solids, COD, and BOD levels. The system can also reduce levels of specific substances that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might be a problem, such as chromium or insecticide residues.</w:t>
      </w:r>
      <w:r w:rsidRPr="005E0D0C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5E0D0C">
        <w:rPr>
          <w:rFonts w:ascii="Times New Roman" w:hAnsi="Times New Roman" w:cs="Times New Roman"/>
          <w:b/>
          <w:bCs/>
          <w:lang w:val="en-US"/>
        </w:rPr>
        <w:t>Achieved environmental benefits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5E0D0C">
        <w:rPr>
          <w:rFonts w:ascii="Times New Roman" w:hAnsi="Times New Roman" w:cs="Times New Roman"/>
          <w:lang w:val="en-US"/>
        </w:rPr>
        <w:t>The MBR technique provides a relatively compact alternative to conventional effluent treatment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options, producing very little excess sludge and a high quality effluent even at high and varying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organic loading rates. Substantial reductions of COD, BOD and suspended solids discharge are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possible.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5E0D0C">
        <w:rPr>
          <w:rFonts w:ascii="Times New Roman" w:hAnsi="Times New Roman" w:cs="Times New Roman"/>
          <w:lang w:val="en-US"/>
        </w:rPr>
        <w:t>The MBR permeate can be polished by reversed osmosis, which enables 'salt-free' water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recycling.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5E0D0C">
        <w:rPr>
          <w:rFonts w:ascii="Times New Roman" w:hAnsi="Times New Roman" w:cs="Times New Roman"/>
          <w:b/>
          <w:bCs/>
          <w:lang w:val="en-US"/>
        </w:rPr>
        <w:t>Cross-media effects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5E0D0C">
        <w:rPr>
          <w:rFonts w:ascii="Times New Roman" w:hAnsi="Times New Roman" w:cs="Times New Roman"/>
          <w:lang w:val="en-US"/>
        </w:rPr>
        <w:t>No significant cross-media effects have been identified apart from a small generation of excess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sludge.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5E0D0C">
        <w:rPr>
          <w:rFonts w:ascii="Times New Roman" w:hAnsi="Times New Roman" w:cs="Times New Roman"/>
          <w:b/>
          <w:bCs/>
          <w:lang w:val="en-US"/>
        </w:rPr>
        <w:t>Applicability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5E0D0C">
        <w:rPr>
          <w:rFonts w:ascii="Times New Roman" w:hAnsi="Times New Roman" w:cs="Times New Roman"/>
          <w:lang w:val="en-US"/>
        </w:rPr>
        <w:t>The technique can be applied by both new and existing installations.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5E0D0C">
        <w:rPr>
          <w:rFonts w:ascii="Times New Roman" w:hAnsi="Times New Roman" w:cs="Times New Roman"/>
          <w:lang w:val="en-US"/>
        </w:rPr>
        <w:t>This technique is a secondary treatment. It is particularly relevant where discharges are direct to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the aquatic environment; it is less relevant where the discharge is to sewer, that is, unless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charging for external effluent treatment is based on the organic matter content.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5E0D0C">
        <w:rPr>
          <w:rFonts w:ascii="Times New Roman" w:hAnsi="Times New Roman" w:cs="Times New Roman"/>
          <w:b/>
          <w:bCs/>
          <w:lang w:val="en-US"/>
        </w:rPr>
        <w:t>Economics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5E0D0C">
        <w:rPr>
          <w:rFonts w:ascii="Times New Roman" w:hAnsi="Times New Roman" w:cs="Times New Roman"/>
          <w:lang w:val="en-US"/>
        </w:rPr>
        <w:t>According to the suppliers, the technique is a relatively low-cost process which can be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successfully applied for tannery effluent treatment. In some circumstances, charges for external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effluent treatment can be reduced.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5E0D0C">
        <w:rPr>
          <w:rFonts w:ascii="Times New Roman" w:hAnsi="Times New Roman" w:cs="Times New Roman"/>
          <w:b/>
          <w:bCs/>
          <w:lang w:val="en-US"/>
        </w:rPr>
        <w:t>Driving force for implementation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5E0D0C">
        <w:rPr>
          <w:rFonts w:ascii="Times New Roman" w:hAnsi="Times New Roman" w:cs="Times New Roman"/>
          <w:lang w:val="en-US"/>
        </w:rPr>
        <w:t>The main driving force for the use of the technique is the need or desire to reduce organic matter</w:t>
      </w:r>
      <w:r>
        <w:rPr>
          <w:rFonts w:ascii="Times New Roman" w:hAnsi="Times New Roman" w:cs="Times New Roman"/>
          <w:lang w:val="en-US"/>
        </w:rPr>
        <w:t xml:space="preserve"> </w:t>
      </w:r>
      <w:r w:rsidRPr="005E0D0C">
        <w:rPr>
          <w:rFonts w:ascii="Times New Roman" w:hAnsi="Times New Roman" w:cs="Times New Roman"/>
          <w:lang w:val="en-US"/>
        </w:rPr>
        <w:t>in the effluent.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5E0D0C">
        <w:rPr>
          <w:rFonts w:ascii="Times New Roman" w:hAnsi="Times New Roman" w:cs="Times New Roman"/>
          <w:b/>
          <w:bCs/>
          <w:lang w:val="en-US"/>
        </w:rPr>
        <w:t>Status of development</w:t>
      </w:r>
    </w:p>
    <w:p w:rsidR="005E0D0C" w:rsidRP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5E0D0C">
        <w:rPr>
          <w:rFonts w:ascii="Times New Roman" w:hAnsi="Times New Roman" w:cs="Times New Roman"/>
          <w:lang w:val="en-US"/>
        </w:rPr>
        <w:t>The technique has been used on a full-scale with success.</w:t>
      </w:r>
    </w:p>
    <w:p w:rsidR="005E0D0C" w:rsidRDefault="005E0D0C" w:rsidP="005E0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Reference </w:t>
      </w:r>
      <w:proofErr w:type="spellStart"/>
      <w:r>
        <w:rPr>
          <w:rFonts w:ascii="Times New Roman" w:hAnsi="Times New Roman" w:cs="Times New Roman"/>
          <w:b/>
          <w:bCs/>
        </w:rPr>
        <w:t>literature</w:t>
      </w:r>
      <w:proofErr w:type="spellEnd"/>
    </w:p>
    <w:p w:rsidR="000A3C58" w:rsidRDefault="005E0D0C" w:rsidP="005E0D0C">
      <w:pPr>
        <w:spacing w:after="120"/>
      </w:pPr>
      <w:r>
        <w:rPr>
          <w:rFonts w:ascii="Times New Roman" w:hAnsi="Times New Roman" w:cs="Times New Roman"/>
        </w:rPr>
        <w:t>[102, Scholz et al. 2006].</w:t>
      </w:r>
    </w:p>
    <w:sectPr w:rsidR="000A3C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0C"/>
    <w:rsid w:val="000A3C58"/>
    <w:rsid w:val="005E0D0C"/>
    <w:rsid w:val="0075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DD6FE-33D0-4C0D-B35B-DDA348B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Snowman Møller</dc:creator>
  <cp:lastModifiedBy>Emil Østergaard Houlberg</cp:lastModifiedBy>
  <cp:revision>2</cp:revision>
  <dcterms:created xsi:type="dcterms:W3CDTF">2023-07-25T12:26:00Z</dcterms:created>
  <dcterms:modified xsi:type="dcterms:W3CDTF">2023-07-25T12:26:00Z</dcterms:modified>
</cp:coreProperties>
</file>