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36D58" w14:textId="77777777" w:rsidR="00A54CAF" w:rsidRDefault="00A54CAF" w:rsidP="005671A1">
      <w:pPr>
        <w:rPr>
          <w:rFonts w:asciiTheme="minorHAnsi" w:hAnsiTheme="minorHAnsi"/>
          <w:b/>
          <w:sz w:val="18"/>
          <w:szCs w:val="18"/>
        </w:rPr>
      </w:pPr>
    </w:p>
    <w:p w14:paraId="20BE6E7D" w14:textId="77777777" w:rsidR="00A54CAF" w:rsidRDefault="00A54CAF" w:rsidP="005671A1">
      <w:pPr>
        <w:rPr>
          <w:rFonts w:asciiTheme="minorHAnsi" w:hAnsiTheme="minorHAnsi"/>
          <w:b/>
          <w:sz w:val="18"/>
          <w:szCs w:val="18"/>
        </w:rPr>
      </w:pPr>
    </w:p>
    <w:p w14:paraId="02096337" w14:textId="77777777" w:rsidR="00A54CAF" w:rsidRDefault="00A54CAF" w:rsidP="005671A1">
      <w:pPr>
        <w:rPr>
          <w:rFonts w:asciiTheme="minorHAnsi" w:hAnsiTheme="minorHAnsi"/>
          <w:b/>
          <w:sz w:val="18"/>
          <w:szCs w:val="18"/>
        </w:rPr>
      </w:pPr>
    </w:p>
    <w:p w14:paraId="1EC3FC34" w14:textId="44A17B70" w:rsidR="00EC1285" w:rsidRPr="009F11FE" w:rsidRDefault="008F510D" w:rsidP="005671A1">
      <w:pPr>
        <w:rPr>
          <w:rFonts w:asciiTheme="minorHAnsi" w:hAnsiTheme="minorHAnsi"/>
          <w:b/>
          <w:sz w:val="18"/>
          <w:szCs w:val="18"/>
        </w:rPr>
      </w:pPr>
      <w:r w:rsidRPr="009F11FE">
        <w:rPr>
          <w:rFonts w:asciiTheme="minorHAnsi" w:hAnsiTheme="minorHAnsi"/>
          <w:b/>
          <w:sz w:val="18"/>
          <w:szCs w:val="18"/>
        </w:rPr>
        <w:t>Ansøgning</w:t>
      </w:r>
      <w:r w:rsidR="00A7278C" w:rsidRPr="009F11FE">
        <w:rPr>
          <w:rFonts w:asciiTheme="minorHAnsi" w:hAnsiTheme="minorHAnsi"/>
          <w:b/>
          <w:sz w:val="18"/>
          <w:szCs w:val="18"/>
        </w:rPr>
        <w:t xml:space="preserve"> om </w:t>
      </w:r>
      <w:r w:rsidRPr="009F11FE">
        <w:rPr>
          <w:rFonts w:asciiTheme="minorHAnsi" w:hAnsiTheme="minorHAnsi"/>
          <w:b/>
          <w:sz w:val="18"/>
          <w:szCs w:val="18"/>
        </w:rPr>
        <w:t>dispensation til at syne sprøjter på et andet jordareal end det, h</w:t>
      </w:r>
      <w:r w:rsidR="003468EF" w:rsidRPr="009F11FE">
        <w:rPr>
          <w:rFonts w:asciiTheme="minorHAnsi" w:hAnsiTheme="minorHAnsi"/>
          <w:b/>
          <w:sz w:val="18"/>
          <w:szCs w:val="18"/>
        </w:rPr>
        <w:t>v</w:t>
      </w:r>
      <w:r w:rsidRPr="009F11FE">
        <w:rPr>
          <w:rFonts w:asciiTheme="minorHAnsi" w:hAnsiTheme="minorHAnsi"/>
          <w:b/>
          <w:sz w:val="18"/>
          <w:szCs w:val="18"/>
        </w:rPr>
        <w:t>or sprøjten er blevet anvendt til udbringning af pesticid</w:t>
      </w:r>
    </w:p>
    <w:p w14:paraId="4E7E3BDA" w14:textId="018E796C" w:rsidR="003468EF" w:rsidRPr="009F11FE" w:rsidRDefault="003468EF" w:rsidP="005671A1">
      <w:pPr>
        <w:rPr>
          <w:rFonts w:asciiTheme="minorHAnsi" w:hAnsiTheme="minorHAnsi"/>
          <w:b/>
          <w:sz w:val="18"/>
          <w:szCs w:val="18"/>
        </w:rPr>
      </w:pPr>
    </w:p>
    <w:p w14:paraId="41A398D3" w14:textId="77777777" w:rsidR="00327267" w:rsidRPr="009F11FE" w:rsidRDefault="00327267" w:rsidP="005671A1">
      <w:pPr>
        <w:rPr>
          <w:rFonts w:asciiTheme="minorHAnsi" w:hAnsiTheme="minorHAnsi"/>
          <w:sz w:val="18"/>
          <w:szCs w:val="18"/>
        </w:rPr>
      </w:pPr>
    </w:p>
    <w:p w14:paraId="51D4D35D" w14:textId="5CD550EC" w:rsidR="001A70EB" w:rsidRPr="009F11FE" w:rsidRDefault="006E7A87" w:rsidP="005671A1">
      <w:pPr>
        <w:rPr>
          <w:rFonts w:asciiTheme="minorHAnsi" w:hAnsiTheme="minorHAnsi"/>
          <w:sz w:val="18"/>
          <w:szCs w:val="18"/>
        </w:rPr>
      </w:pPr>
      <w:r w:rsidRPr="009F11FE">
        <w:rPr>
          <w:rFonts w:asciiTheme="minorHAnsi" w:hAnsiTheme="minorHAnsi"/>
          <w:sz w:val="18"/>
          <w:szCs w:val="18"/>
        </w:rPr>
        <w:t>S</w:t>
      </w:r>
      <w:r w:rsidR="001A70EB" w:rsidRPr="009F11FE">
        <w:rPr>
          <w:rFonts w:asciiTheme="minorHAnsi" w:hAnsiTheme="minorHAnsi"/>
          <w:sz w:val="18"/>
          <w:szCs w:val="18"/>
        </w:rPr>
        <w:t>ynsvirksomheder</w:t>
      </w:r>
      <w:r w:rsidR="0017223F" w:rsidRPr="009F11FE">
        <w:rPr>
          <w:rFonts w:asciiTheme="minorHAnsi" w:hAnsiTheme="minorHAnsi"/>
          <w:sz w:val="18"/>
          <w:szCs w:val="18"/>
        </w:rPr>
        <w:t xml:space="preserve"> skal søge om dispensation, såfremt de</w:t>
      </w:r>
      <w:r w:rsidRPr="009F11FE">
        <w:rPr>
          <w:rFonts w:asciiTheme="minorHAnsi" w:hAnsiTheme="minorHAnsi"/>
          <w:sz w:val="18"/>
          <w:szCs w:val="18"/>
        </w:rPr>
        <w:t xml:space="preserve"> </w:t>
      </w:r>
      <w:r w:rsidR="001A70EB" w:rsidRPr="009F11FE">
        <w:rPr>
          <w:rFonts w:asciiTheme="minorHAnsi" w:hAnsiTheme="minorHAnsi"/>
          <w:sz w:val="18"/>
          <w:szCs w:val="18"/>
        </w:rPr>
        <w:t xml:space="preserve">ønsker at udføre syn af sprøjter på </w:t>
      </w:r>
      <w:r w:rsidR="00F11802" w:rsidRPr="009F11FE">
        <w:rPr>
          <w:rFonts w:asciiTheme="minorHAnsi" w:hAnsiTheme="minorHAnsi"/>
          <w:sz w:val="18"/>
          <w:szCs w:val="18"/>
        </w:rPr>
        <w:t xml:space="preserve">et </w:t>
      </w:r>
      <w:r w:rsidR="00FA24AC" w:rsidRPr="009F11FE">
        <w:rPr>
          <w:rFonts w:asciiTheme="minorHAnsi" w:hAnsiTheme="minorHAnsi"/>
          <w:sz w:val="18"/>
          <w:szCs w:val="18"/>
        </w:rPr>
        <w:t>jord</w:t>
      </w:r>
      <w:r w:rsidR="00F11802" w:rsidRPr="009F11FE">
        <w:rPr>
          <w:rFonts w:asciiTheme="minorHAnsi" w:hAnsiTheme="minorHAnsi"/>
          <w:sz w:val="18"/>
          <w:szCs w:val="18"/>
        </w:rPr>
        <w:t>areal</w:t>
      </w:r>
      <w:r w:rsidR="00762262">
        <w:rPr>
          <w:rFonts w:asciiTheme="minorHAnsi" w:hAnsiTheme="minorHAnsi"/>
          <w:sz w:val="18"/>
          <w:szCs w:val="18"/>
        </w:rPr>
        <w:t>,</w:t>
      </w:r>
      <w:r w:rsidR="00F11802" w:rsidRPr="009F11FE">
        <w:rPr>
          <w:rFonts w:asciiTheme="minorHAnsi" w:hAnsiTheme="minorHAnsi"/>
          <w:sz w:val="18"/>
          <w:szCs w:val="18"/>
        </w:rPr>
        <w:t xml:space="preserve"> som synsvirksomh</w:t>
      </w:r>
      <w:r w:rsidR="00FC4D28" w:rsidRPr="009F11FE">
        <w:rPr>
          <w:rFonts w:asciiTheme="minorHAnsi" w:hAnsiTheme="minorHAnsi"/>
          <w:sz w:val="18"/>
          <w:szCs w:val="18"/>
        </w:rPr>
        <w:t>e</w:t>
      </w:r>
      <w:r w:rsidR="00F11802" w:rsidRPr="009F11FE">
        <w:rPr>
          <w:rFonts w:asciiTheme="minorHAnsi" w:hAnsiTheme="minorHAnsi"/>
          <w:sz w:val="18"/>
          <w:szCs w:val="18"/>
        </w:rPr>
        <w:t>den ejer</w:t>
      </w:r>
      <w:r w:rsidR="00FC4D28" w:rsidRPr="009F11FE">
        <w:rPr>
          <w:rFonts w:asciiTheme="minorHAnsi" w:hAnsiTheme="minorHAnsi"/>
          <w:sz w:val="18"/>
          <w:szCs w:val="18"/>
        </w:rPr>
        <w:t>/</w:t>
      </w:r>
      <w:r w:rsidR="00F11802" w:rsidRPr="009F11FE">
        <w:rPr>
          <w:rFonts w:asciiTheme="minorHAnsi" w:hAnsiTheme="minorHAnsi"/>
          <w:sz w:val="18"/>
          <w:szCs w:val="18"/>
        </w:rPr>
        <w:t>lejer</w:t>
      </w:r>
      <w:r w:rsidR="00FC4D28" w:rsidRPr="009F11FE">
        <w:rPr>
          <w:rFonts w:asciiTheme="minorHAnsi" w:hAnsiTheme="minorHAnsi"/>
          <w:sz w:val="18"/>
          <w:szCs w:val="18"/>
        </w:rPr>
        <w:t>/har råderet over</w:t>
      </w:r>
      <w:r w:rsidR="00762262">
        <w:rPr>
          <w:rFonts w:asciiTheme="minorHAnsi" w:hAnsiTheme="minorHAnsi"/>
          <w:sz w:val="18"/>
          <w:szCs w:val="18"/>
        </w:rPr>
        <w:t xml:space="preserve"> og </w:t>
      </w:r>
      <w:r w:rsidR="00F11802" w:rsidRPr="009F11FE">
        <w:rPr>
          <w:rFonts w:asciiTheme="minorHAnsi" w:hAnsiTheme="minorHAnsi"/>
          <w:sz w:val="18"/>
          <w:szCs w:val="18"/>
        </w:rPr>
        <w:t xml:space="preserve">som ikke opfylder kravene til indretning af vaskepladser og som </w:t>
      </w:r>
      <w:r w:rsidR="00FC4D28" w:rsidRPr="009F11FE">
        <w:rPr>
          <w:rFonts w:asciiTheme="minorHAnsi" w:hAnsiTheme="minorHAnsi"/>
          <w:sz w:val="18"/>
          <w:szCs w:val="18"/>
        </w:rPr>
        <w:t>h</w:t>
      </w:r>
      <w:r w:rsidR="00F11802" w:rsidRPr="009F11FE">
        <w:rPr>
          <w:rFonts w:asciiTheme="minorHAnsi" w:hAnsiTheme="minorHAnsi"/>
          <w:sz w:val="18"/>
          <w:szCs w:val="18"/>
        </w:rPr>
        <w:t xml:space="preserve">eller ikke er </w:t>
      </w:r>
      <w:r w:rsidR="001A70EB" w:rsidRPr="009F11FE">
        <w:rPr>
          <w:rFonts w:asciiTheme="minorHAnsi" w:hAnsiTheme="minorHAnsi"/>
          <w:sz w:val="18"/>
          <w:szCs w:val="18"/>
        </w:rPr>
        <w:t>det areal, hvor sprøjten er anvendt til udbringning af pesticider.</w:t>
      </w:r>
    </w:p>
    <w:p w14:paraId="71303754" w14:textId="77777777" w:rsidR="001A70EB" w:rsidRPr="009F11FE" w:rsidRDefault="001A70EB" w:rsidP="005671A1">
      <w:pPr>
        <w:rPr>
          <w:rFonts w:asciiTheme="minorHAnsi" w:hAnsiTheme="minorHAnsi"/>
          <w:b/>
          <w:sz w:val="18"/>
          <w:szCs w:val="18"/>
        </w:rPr>
      </w:pPr>
    </w:p>
    <w:p w14:paraId="349474E5" w14:textId="6796AA68" w:rsidR="00762262" w:rsidRDefault="00327267" w:rsidP="003468EF">
      <w:pPr>
        <w:spacing w:after="160" w:line="259" w:lineRule="auto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</w:t>
      </w:r>
      <w:r w:rsidR="00FB2178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Læs denne vejledning før du udfylder ansøgningsskemaet på s.2: </w:t>
      </w:r>
    </w:p>
    <w:p w14:paraId="08E8ED63" w14:textId="3641651F" w:rsidR="003468EF" w:rsidRPr="009F11FE" w:rsidRDefault="003468EF" w:rsidP="003468EF">
      <w:pPr>
        <w:spacing w:after="160" w:line="259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I 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>henhold til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§ 17 pkt. 2 </w:t>
      </w:r>
      <w:r w:rsidR="00BD2D7A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i 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>syns</w:t>
      </w:r>
      <w:r w:rsidR="00BD2D7A" w:rsidRPr="009F11FE">
        <w:rPr>
          <w:rFonts w:asciiTheme="minorHAnsi" w:eastAsia="Calibri" w:hAnsiTheme="minorHAnsi"/>
          <w:sz w:val="18"/>
          <w:szCs w:val="18"/>
          <w:lang w:eastAsia="en-US"/>
        </w:rPr>
        <w:t>bekendtgørelse</w:t>
      </w:r>
      <w:r w:rsidR="00FA24AC" w:rsidRPr="009F11FE">
        <w:rPr>
          <w:rStyle w:val="Fodnotehenvisning"/>
          <w:rFonts w:asciiTheme="minorHAnsi" w:eastAsia="Calibri" w:hAnsiTheme="minorHAnsi"/>
          <w:sz w:val="18"/>
          <w:szCs w:val="18"/>
          <w:lang w:eastAsia="en-US"/>
        </w:rPr>
        <w:footnoteReference w:id="1"/>
      </w:r>
      <w:r w:rsidR="00BD2D7A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,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er syn af sprøjter omfattet af reglerne i 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>vaskepladsbekendtgørelsen</w:t>
      </w:r>
      <w:r w:rsidR="00FA24AC" w:rsidRPr="009F11FE">
        <w:rPr>
          <w:rStyle w:val="Fodnotehenvisning"/>
          <w:rFonts w:asciiTheme="minorHAnsi" w:eastAsia="Calibri" w:hAnsiTheme="minorHAnsi"/>
          <w:sz w:val="18"/>
          <w:szCs w:val="18"/>
          <w:lang w:eastAsia="en-US"/>
        </w:rPr>
        <w:footnoteReference w:id="2"/>
      </w:r>
      <w:r w:rsidR="00534B90" w:rsidRPr="009F11FE">
        <w:rPr>
          <w:rFonts w:asciiTheme="minorHAnsi" w:eastAsia="Calibri" w:hAnsiTheme="minorHAnsi"/>
          <w:sz w:val="18"/>
          <w:szCs w:val="18"/>
          <w:lang w:eastAsia="en-US"/>
        </w:rPr>
        <w:t>.</w:t>
      </w:r>
    </w:p>
    <w:p w14:paraId="08E6DA9E" w14:textId="7AF21CF2" w:rsidR="003468EF" w:rsidRPr="009F11FE" w:rsidRDefault="00BD2D7A" w:rsidP="003468EF">
      <w:pPr>
        <w:spacing w:after="160" w:line="259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sz w:val="18"/>
          <w:szCs w:val="18"/>
          <w:lang w:eastAsia="en-US"/>
        </w:rPr>
        <w:t>I henhold til v</w:t>
      </w:r>
      <w:r w:rsidR="003468EF" w:rsidRPr="009F11FE">
        <w:rPr>
          <w:rFonts w:asciiTheme="minorHAnsi" w:eastAsia="Calibri" w:hAnsiTheme="minorHAnsi"/>
          <w:sz w:val="18"/>
          <w:szCs w:val="18"/>
          <w:lang w:eastAsia="en-US"/>
        </w:rPr>
        <w:t>askepladsbekendtgørelsens §12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  <w:r w:rsidR="003468EF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gælder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>derfor</w:t>
      </w:r>
      <w:r w:rsidR="001A70EB" w:rsidRPr="009F11FE">
        <w:rPr>
          <w:rFonts w:asciiTheme="minorHAnsi" w:eastAsia="Calibri" w:hAnsiTheme="minorHAnsi"/>
          <w:sz w:val="18"/>
          <w:szCs w:val="18"/>
          <w:lang w:eastAsia="en-US"/>
        </w:rPr>
        <w:t>,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at de dele af et sprøjtesyn, der omhandler </w:t>
      </w:r>
      <w:proofErr w:type="spellStart"/>
      <w:r w:rsidRPr="009F11FE">
        <w:rPr>
          <w:rFonts w:asciiTheme="minorHAnsi" w:eastAsia="Calibri" w:hAnsiTheme="minorHAnsi"/>
          <w:sz w:val="18"/>
          <w:szCs w:val="18"/>
          <w:lang w:eastAsia="en-US"/>
        </w:rPr>
        <w:t>dysetest</w:t>
      </w:r>
      <w:proofErr w:type="spellEnd"/>
      <w:r w:rsidRPr="009F11FE">
        <w:rPr>
          <w:rFonts w:asciiTheme="minorHAnsi" w:eastAsia="Calibri" w:hAnsiTheme="minorHAnsi"/>
          <w:sz w:val="18"/>
          <w:szCs w:val="18"/>
          <w:lang w:eastAsia="en-US"/>
        </w:rPr>
        <w:t>, læka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>ge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test og andet, der involverer væskeudledning fra sprøjten, </w:t>
      </w:r>
      <w:r w:rsidR="003468EF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skal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foretages på enten </w:t>
      </w:r>
    </w:p>
    <w:p w14:paraId="36087806" w14:textId="2A98655B" w:rsidR="00BD2D7A" w:rsidRPr="009F11FE" w:rsidRDefault="003468EF" w:rsidP="001A70EB">
      <w:pPr>
        <w:spacing w:after="160" w:line="259" w:lineRule="auto"/>
        <w:ind w:left="426"/>
        <w:rPr>
          <w:rFonts w:asciiTheme="minorHAnsi" w:eastAsia="Calibri" w:hAnsiTheme="minorHAnsi"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sz w:val="18"/>
          <w:szCs w:val="18"/>
          <w:lang w:eastAsia="en-US"/>
        </w:rPr>
        <w:t>1. en vaskeplads (</w:t>
      </w:r>
      <w:r w:rsidR="00BD2D7A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som opfylder kravene i </w:t>
      </w:r>
      <w:r w:rsidR="001A70EB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vaskepladsbekendtgørelsens </w:t>
      </w:r>
      <w:r w:rsidR="00BD2D7A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§6) </w:t>
      </w:r>
    </w:p>
    <w:p w14:paraId="3BC8B0A9" w14:textId="3A0204ED" w:rsidR="00BD2D7A" w:rsidRPr="009F11FE" w:rsidRDefault="00BD2D7A" w:rsidP="001A70EB">
      <w:pPr>
        <w:spacing w:after="160" w:line="259" w:lineRule="auto"/>
        <w:ind w:left="426"/>
        <w:rPr>
          <w:rFonts w:asciiTheme="minorHAnsi" w:eastAsia="Calibri" w:hAnsiTheme="minorHAnsi"/>
          <w:b/>
          <w:i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b/>
          <w:i/>
          <w:sz w:val="18"/>
          <w:szCs w:val="18"/>
          <w:lang w:eastAsia="en-US"/>
        </w:rPr>
        <w:t xml:space="preserve">eller </w:t>
      </w:r>
    </w:p>
    <w:p w14:paraId="71931921" w14:textId="03A8EA74" w:rsidR="003468EF" w:rsidRPr="009F11FE" w:rsidRDefault="003468EF" w:rsidP="001A70EB">
      <w:pPr>
        <w:spacing w:after="160" w:line="259" w:lineRule="auto"/>
        <w:ind w:left="426"/>
        <w:rPr>
          <w:rFonts w:asciiTheme="minorHAnsi" w:eastAsia="Calibri" w:hAnsiTheme="minorHAnsi"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2. </w:t>
      </w:r>
      <w:r w:rsidR="001655DE" w:rsidRPr="009F11FE">
        <w:rPr>
          <w:rFonts w:asciiTheme="minorHAnsi" w:eastAsia="Calibri" w:hAnsiTheme="minorHAnsi"/>
          <w:sz w:val="18"/>
          <w:szCs w:val="18"/>
          <w:lang w:eastAsia="en-US"/>
        </w:rPr>
        <w:t>et areal</w:t>
      </w:r>
      <w:r w:rsidR="0026149B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, hvor sprøjten er anvendt til behandling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>med plantebeskyttelsesmiddel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. </w:t>
      </w:r>
      <w:r w:rsidR="0026149B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Gælder kun hvis </w:t>
      </w:r>
      <w:r w:rsidR="001655DE" w:rsidRPr="009F11FE">
        <w:rPr>
          <w:rFonts w:asciiTheme="minorHAnsi" w:eastAsia="Calibri" w:hAnsiTheme="minorHAnsi"/>
          <w:sz w:val="18"/>
          <w:szCs w:val="18"/>
          <w:lang w:eastAsia="en-US"/>
        </w:rPr>
        <w:t>arealet er uden for et boringsnært beskyttelsesområde</w:t>
      </w:r>
    </w:p>
    <w:p w14:paraId="23A8E58C" w14:textId="684B57F1" w:rsidR="00E26FC0" w:rsidRPr="009F11FE" w:rsidRDefault="003468EF" w:rsidP="003468EF">
      <w:pPr>
        <w:spacing w:after="160" w:line="259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Der kan dispenseres til fravigelse af pkt. 2, således at synet af en sprøjte kan finde sted på et </w:t>
      </w:r>
      <w:r w:rsidR="00762262">
        <w:rPr>
          <w:rFonts w:asciiTheme="minorHAnsi" w:eastAsia="Calibri" w:hAnsiTheme="minorHAnsi"/>
          <w:sz w:val="18"/>
          <w:szCs w:val="18"/>
          <w:lang w:eastAsia="en-US"/>
        </w:rPr>
        <w:t xml:space="preserve">andet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jordareal </w:t>
      </w:r>
      <w:r w:rsidR="00762262">
        <w:rPr>
          <w:rFonts w:asciiTheme="minorHAnsi" w:eastAsia="Calibri" w:hAnsiTheme="minorHAnsi"/>
          <w:sz w:val="18"/>
          <w:szCs w:val="18"/>
          <w:lang w:eastAsia="en-US"/>
        </w:rPr>
        <w:t>(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>uden f</w:t>
      </w:r>
      <w:r w:rsidR="00762262">
        <w:rPr>
          <w:rFonts w:asciiTheme="minorHAnsi" w:eastAsia="Calibri" w:hAnsiTheme="minorHAnsi"/>
          <w:sz w:val="18"/>
          <w:szCs w:val="18"/>
          <w:lang w:eastAsia="en-US"/>
        </w:rPr>
        <w:t xml:space="preserve">or et boringsnært område) end det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areal, </w:t>
      </w:r>
      <w:r w:rsidR="008E0702" w:rsidRPr="009F11FE">
        <w:rPr>
          <w:rFonts w:asciiTheme="minorHAnsi" w:eastAsia="Calibri" w:hAnsiTheme="minorHAnsi"/>
          <w:sz w:val="18"/>
          <w:szCs w:val="18"/>
          <w:lang w:eastAsia="en-US"/>
        </w:rPr>
        <w:t>hvor sprøjten er blevet anvendt til at behandle med plantebe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>s</w:t>
      </w:r>
      <w:r w:rsidR="008E0702" w:rsidRPr="009F11FE">
        <w:rPr>
          <w:rFonts w:asciiTheme="minorHAnsi" w:eastAsia="Calibri" w:hAnsiTheme="minorHAnsi"/>
          <w:sz w:val="18"/>
          <w:szCs w:val="18"/>
          <w:lang w:eastAsia="en-US"/>
        </w:rPr>
        <w:t>kyttelsesmidler</w:t>
      </w:r>
      <w:r w:rsidR="0017223F" w:rsidRPr="009F11FE">
        <w:rPr>
          <w:rFonts w:asciiTheme="minorHAnsi" w:eastAsia="Calibri" w:hAnsiTheme="minorHAnsi"/>
          <w:sz w:val="18"/>
          <w:szCs w:val="18"/>
          <w:lang w:eastAsia="en-US"/>
        </w:rPr>
        <w:t>.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</w:p>
    <w:p w14:paraId="3337F1E9" w14:textId="4E6D54E1" w:rsidR="003468EF" w:rsidRPr="009F11FE" w:rsidRDefault="003468EF" w:rsidP="003468EF">
      <w:pPr>
        <w:spacing w:after="160" w:line="259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sz w:val="18"/>
          <w:szCs w:val="18"/>
          <w:lang w:eastAsia="en-US"/>
        </w:rPr>
        <w:t>Dispensation kan gives</w:t>
      </w:r>
      <w:r w:rsidR="008E0702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for jordarealer med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>et muldlag, da der dermed vil være biologisk aktivitet</w:t>
      </w:r>
      <w:r w:rsidR="001A70EB" w:rsidRPr="009F11FE">
        <w:rPr>
          <w:rFonts w:asciiTheme="minorHAnsi" w:eastAsia="Calibri" w:hAnsiTheme="minorHAnsi"/>
          <w:sz w:val="18"/>
          <w:szCs w:val="18"/>
          <w:lang w:eastAsia="en-US"/>
        </w:rPr>
        <w:t>,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der bidrager til at nedbryde eventuelle </w:t>
      </w:r>
      <w:r w:rsidR="001A70EB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små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>rester af pesticider i væsken fra den</w:t>
      </w:r>
      <w:r w:rsidR="001A70EB"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ellers i forvejen grundigt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rengjorte sprøjte. Arealet må gerne være med vegetation, men det er ikke et krav for dispensation. Synet må dermed ikke finde sted direkte på befæsted</w:t>
      </w:r>
      <w:r w:rsidR="008F2F2A">
        <w:rPr>
          <w:rFonts w:asciiTheme="minorHAnsi" w:eastAsia="Calibri" w:hAnsiTheme="minorHAnsi"/>
          <w:sz w:val="18"/>
          <w:szCs w:val="18"/>
          <w:lang w:eastAsia="en-US"/>
        </w:rPr>
        <w:t>e arealer, hvor underlaget er f.eks.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 grus</w:t>
      </w:r>
      <w:r w:rsidR="008F2F2A">
        <w:rPr>
          <w:rFonts w:asciiTheme="minorHAnsi" w:eastAsia="Calibri" w:hAnsiTheme="minorHAnsi"/>
          <w:sz w:val="18"/>
          <w:szCs w:val="18"/>
          <w:lang w:eastAsia="en-US"/>
        </w:rPr>
        <w:t xml:space="preserve"> eller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sand eller </w:t>
      </w:r>
      <w:r w:rsidR="008F2F2A">
        <w:rPr>
          <w:rFonts w:asciiTheme="minorHAnsi" w:eastAsia="Calibri" w:hAnsiTheme="minorHAnsi"/>
          <w:sz w:val="18"/>
          <w:szCs w:val="18"/>
          <w:lang w:eastAsia="en-US"/>
        </w:rPr>
        <w:t xml:space="preserve">på </w:t>
      </w:r>
      <w:r w:rsidRPr="009F11FE">
        <w:rPr>
          <w:rFonts w:asciiTheme="minorHAnsi" w:eastAsia="Calibri" w:hAnsiTheme="minorHAnsi"/>
          <w:sz w:val="18"/>
          <w:szCs w:val="18"/>
          <w:lang w:eastAsia="en-US"/>
        </w:rPr>
        <w:t xml:space="preserve">beton med afløb til kloak. </w:t>
      </w:r>
    </w:p>
    <w:p w14:paraId="4BBDA9AD" w14:textId="77777777" w:rsid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>Arealet</w:t>
      </w:r>
      <w:r w:rsidRPr="003B7B72">
        <w:rPr>
          <w:rFonts w:asciiTheme="minorHAnsi" w:eastAsia="Calibri" w:hAnsiTheme="minorHAnsi"/>
          <w:sz w:val="18"/>
          <w:szCs w:val="18"/>
          <w:lang w:eastAsia="en-US"/>
        </w:rPr>
        <w:t xml:space="preserve"> skal være beliggende så det overholder afstandskravene i § 9 i vaskepladsbekendtgørelsen</w:t>
      </w:r>
      <w:r>
        <w:rPr>
          <w:rFonts w:asciiTheme="minorHAnsi" w:eastAsia="Calibri" w:hAnsiTheme="minorHAnsi"/>
          <w:sz w:val="18"/>
          <w:szCs w:val="18"/>
          <w:lang w:eastAsia="en-US"/>
        </w:rPr>
        <w:t>, dvs. arealet skal være beliggende</w:t>
      </w:r>
    </w:p>
    <w:p w14:paraId="5A5B0AD2" w14:textId="0C3DBD3E" w:rsidR="003B7B72" w:rsidRP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 xml:space="preserve">- </w:t>
      </w:r>
      <w:r w:rsidRPr="003B7B72">
        <w:rPr>
          <w:rFonts w:asciiTheme="minorHAnsi" w:eastAsia="Calibri" w:hAnsiTheme="minorHAnsi"/>
          <w:sz w:val="18"/>
          <w:szCs w:val="18"/>
          <w:lang w:eastAsia="en-US"/>
        </w:rPr>
        <w:t>mindst 50 meter fra en boring, der indvinder grundvand til en almen vandforsyning</w:t>
      </w:r>
    </w:p>
    <w:p w14:paraId="0C1C2FDA" w14:textId="77777777" w:rsid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 w:rsidRPr="003B7B72">
        <w:rPr>
          <w:rFonts w:asciiTheme="minorHAnsi" w:eastAsia="Calibri" w:hAnsiTheme="minorHAnsi"/>
          <w:sz w:val="18"/>
          <w:szCs w:val="18"/>
          <w:lang w:eastAsia="en-US"/>
        </w:rPr>
        <w:t>- mindst 25 meter fra et indvindingssted til en ikke-almen vandforsyning, eller rense- og</w:t>
      </w:r>
    </w:p>
    <w:p w14:paraId="71BB0DD3" w14:textId="30647D53" w:rsidR="003B7B72" w:rsidRP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  <w:r w:rsidRPr="003B7B72"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  <w:r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  <w:r w:rsidRPr="003B7B72">
        <w:rPr>
          <w:rFonts w:asciiTheme="minorHAnsi" w:eastAsia="Calibri" w:hAnsiTheme="minorHAnsi"/>
          <w:sz w:val="18"/>
          <w:szCs w:val="18"/>
          <w:lang w:eastAsia="en-US"/>
        </w:rPr>
        <w:t>samlebrønde til drænsystemer og</w:t>
      </w:r>
    </w:p>
    <w:p w14:paraId="3E442200" w14:textId="77777777" w:rsid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 w:rsidRPr="003B7B72">
        <w:rPr>
          <w:rFonts w:asciiTheme="minorHAnsi" w:eastAsia="Calibri" w:hAnsiTheme="minorHAnsi"/>
          <w:sz w:val="18"/>
          <w:szCs w:val="18"/>
          <w:lang w:eastAsia="en-US"/>
        </w:rPr>
        <w:t>- mindst 50 meter fra overfladevand (vandløb, s</w:t>
      </w:r>
      <w:r>
        <w:rPr>
          <w:rFonts w:asciiTheme="minorHAnsi" w:eastAsia="Calibri" w:hAnsiTheme="minorHAnsi"/>
          <w:sz w:val="18"/>
          <w:szCs w:val="18"/>
          <w:lang w:eastAsia="en-US"/>
        </w:rPr>
        <w:t>øer og kystvand) og § 3-områder</w:t>
      </w:r>
    </w:p>
    <w:p w14:paraId="73BFE04A" w14:textId="77777777" w:rsid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1C50BDD4" w14:textId="23C47C61" w:rsid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 xml:space="preserve">Ved udførelse af syn skal synsvirksomheden desuden sikre, at der </w:t>
      </w:r>
      <w:r w:rsidR="00630515">
        <w:rPr>
          <w:rFonts w:asciiTheme="minorHAnsi" w:eastAsia="Calibri" w:hAnsiTheme="minorHAnsi"/>
          <w:sz w:val="18"/>
          <w:szCs w:val="18"/>
          <w:lang w:eastAsia="en-US"/>
        </w:rPr>
        <w:t>altid</w:t>
      </w:r>
      <w:r>
        <w:rPr>
          <w:rFonts w:asciiTheme="minorHAnsi" w:eastAsia="Calibri" w:hAnsiTheme="minorHAnsi"/>
          <w:sz w:val="18"/>
          <w:szCs w:val="18"/>
          <w:lang w:eastAsia="en-US"/>
        </w:rPr>
        <w:t xml:space="preserve"> er mindst et års interval imellem udførelse af syn på hvert enkelt delområde af jordarealet.  </w:t>
      </w:r>
      <w:r w:rsidR="00882A80" w:rsidRPr="00882A80">
        <w:rPr>
          <w:rFonts w:asciiTheme="minorHAnsi" w:eastAsia="Calibri" w:hAnsiTheme="minorHAnsi"/>
          <w:sz w:val="18"/>
          <w:szCs w:val="18"/>
          <w:lang w:eastAsia="en-US"/>
        </w:rPr>
        <w:t>For at op</w:t>
      </w:r>
      <w:r w:rsidR="00882A80">
        <w:rPr>
          <w:rFonts w:asciiTheme="minorHAnsi" w:eastAsia="Calibri" w:hAnsiTheme="minorHAnsi"/>
          <w:sz w:val="18"/>
          <w:szCs w:val="18"/>
          <w:lang w:eastAsia="en-US"/>
        </w:rPr>
        <w:t xml:space="preserve">fylde </w:t>
      </w:r>
      <w:r w:rsidR="00882A80" w:rsidRPr="00882A80">
        <w:rPr>
          <w:rFonts w:asciiTheme="minorHAnsi" w:eastAsia="Calibri" w:hAnsiTheme="minorHAnsi"/>
          <w:sz w:val="18"/>
          <w:szCs w:val="18"/>
          <w:lang w:eastAsia="en-US"/>
        </w:rPr>
        <w:t xml:space="preserve">dette, skal der </w:t>
      </w:r>
      <w:r w:rsidR="00882A80">
        <w:rPr>
          <w:rFonts w:asciiTheme="minorHAnsi" w:eastAsia="Calibri" w:hAnsiTheme="minorHAnsi"/>
          <w:sz w:val="18"/>
          <w:szCs w:val="18"/>
          <w:lang w:eastAsia="en-US"/>
        </w:rPr>
        <w:t xml:space="preserve">for hvert gennemført syn </w:t>
      </w:r>
      <w:r w:rsidR="00882A80" w:rsidRPr="00882A80">
        <w:rPr>
          <w:rFonts w:asciiTheme="minorHAnsi" w:eastAsia="Calibri" w:hAnsiTheme="minorHAnsi"/>
          <w:sz w:val="18"/>
          <w:szCs w:val="18"/>
          <w:lang w:eastAsia="en-US"/>
        </w:rPr>
        <w:t>afsættes følgende delareal til hver sprøjte der synes: fem meter x bommens brede</w:t>
      </w:r>
      <w:r w:rsidR="004E3892">
        <w:rPr>
          <w:rFonts w:asciiTheme="minorHAnsi" w:eastAsia="Calibri" w:hAnsiTheme="minorHAnsi"/>
          <w:sz w:val="18"/>
          <w:szCs w:val="18"/>
          <w:lang w:eastAsia="en-US"/>
        </w:rPr>
        <w:t>,</w:t>
      </w:r>
      <w:r w:rsidR="005556D8">
        <w:rPr>
          <w:rFonts w:asciiTheme="minorHAnsi" w:eastAsia="Calibri" w:hAnsiTheme="minorHAnsi"/>
          <w:sz w:val="18"/>
          <w:szCs w:val="18"/>
          <w:lang w:eastAsia="en-US"/>
        </w:rPr>
        <w:t xml:space="preserve"> og d</w:t>
      </w:r>
      <w:r w:rsidR="00882A80" w:rsidRPr="00882A80">
        <w:rPr>
          <w:rFonts w:asciiTheme="minorHAnsi" w:eastAsia="Calibri" w:hAnsiTheme="minorHAnsi"/>
          <w:sz w:val="18"/>
          <w:szCs w:val="18"/>
          <w:lang w:eastAsia="en-US"/>
        </w:rPr>
        <w:t xml:space="preserve">er må på </w:t>
      </w:r>
      <w:r w:rsidR="006B04AA">
        <w:rPr>
          <w:rFonts w:asciiTheme="minorHAnsi" w:eastAsia="Calibri" w:hAnsiTheme="minorHAnsi"/>
          <w:sz w:val="18"/>
          <w:szCs w:val="18"/>
          <w:lang w:eastAsia="en-US"/>
        </w:rPr>
        <w:t xml:space="preserve">hvert </w:t>
      </w:r>
      <w:r w:rsidR="00D16496">
        <w:rPr>
          <w:rFonts w:asciiTheme="minorHAnsi" w:eastAsia="Calibri" w:hAnsiTheme="minorHAnsi"/>
          <w:sz w:val="18"/>
          <w:szCs w:val="18"/>
          <w:lang w:eastAsia="en-US"/>
        </w:rPr>
        <w:t xml:space="preserve">enkelt </w:t>
      </w:r>
      <w:r w:rsidR="00882A80" w:rsidRPr="00882A80">
        <w:rPr>
          <w:rFonts w:asciiTheme="minorHAnsi" w:eastAsia="Calibri" w:hAnsiTheme="minorHAnsi"/>
          <w:sz w:val="18"/>
          <w:szCs w:val="18"/>
          <w:lang w:eastAsia="en-US"/>
        </w:rPr>
        <w:t>delareal kun synes én sprøjte årligt.</w:t>
      </w:r>
    </w:p>
    <w:p w14:paraId="11BFC361" w14:textId="77777777" w:rsidR="003B7B72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6358ABBE" w14:textId="22FD4E3F" w:rsidR="00CD4FBD" w:rsidRDefault="003B7B72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 xml:space="preserve">For at ansøge om dispensation </w:t>
      </w:r>
      <w:r w:rsidR="00BC7D86">
        <w:rPr>
          <w:rFonts w:asciiTheme="minorHAnsi" w:eastAsia="Calibri" w:hAnsiTheme="minorHAnsi"/>
          <w:sz w:val="18"/>
          <w:szCs w:val="18"/>
          <w:lang w:eastAsia="en-US"/>
        </w:rPr>
        <w:t xml:space="preserve">skal </w:t>
      </w:r>
      <w:r>
        <w:rPr>
          <w:rFonts w:asciiTheme="minorHAnsi" w:eastAsia="Calibri" w:hAnsiTheme="minorHAnsi"/>
          <w:sz w:val="18"/>
          <w:szCs w:val="18"/>
          <w:lang w:eastAsia="en-US"/>
        </w:rPr>
        <w:t>du udfylde skemaet på næste side og sende det til Miljøstyrelsen.</w:t>
      </w:r>
      <w:r w:rsidR="001C6FCE">
        <w:rPr>
          <w:rFonts w:asciiTheme="minorHAnsi" w:eastAsia="Calibri" w:hAnsiTheme="minorHAnsi"/>
          <w:sz w:val="18"/>
          <w:szCs w:val="18"/>
          <w:lang w:eastAsia="en-US"/>
        </w:rPr>
        <w:t xml:space="preserve"> Der skal vedlægge</w:t>
      </w:r>
      <w:r w:rsidR="00BC7D86">
        <w:rPr>
          <w:rFonts w:asciiTheme="minorHAnsi" w:eastAsia="Calibri" w:hAnsiTheme="minorHAnsi"/>
          <w:sz w:val="18"/>
          <w:szCs w:val="18"/>
          <w:lang w:eastAsia="en-US"/>
        </w:rPr>
        <w:t xml:space="preserve">s et tydeligt kort over arealet, </w:t>
      </w:r>
      <w:r w:rsidR="001C6FCE">
        <w:rPr>
          <w:rFonts w:asciiTheme="minorHAnsi" w:eastAsia="Calibri" w:hAnsiTheme="minorHAnsi"/>
          <w:sz w:val="18"/>
          <w:szCs w:val="18"/>
          <w:lang w:eastAsia="en-US"/>
        </w:rPr>
        <w:t>der øns</w:t>
      </w:r>
      <w:r w:rsidR="002C7108">
        <w:rPr>
          <w:rFonts w:asciiTheme="minorHAnsi" w:eastAsia="Calibri" w:hAnsiTheme="minorHAnsi"/>
          <w:sz w:val="18"/>
          <w:szCs w:val="18"/>
          <w:lang w:eastAsia="en-US"/>
        </w:rPr>
        <w:t>kes dispensation til</w:t>
      </w:r>
      <w:r w:rsidR="00CD4FBD">
        <w:rPr>
          <w:rFonts w:asciiTheme="minorHAnsi" w:eastAsia="Calibri" w:hAnsiTheme="minorHAnsi"/>
          <w:sz w:val="18"/>
          <w:szCs w:val="18"/>
          <w:lang w:eastAsia="en-US"/>
        </w:rPr>
        <w:t xml:space="preserve">, gerne et der viser vegetationen, f.eks. markkort eller et </w:t>
      </w:r>
      <w:r w:rsidR="000A33F3">
        <w:rPr>
          <w:rFonts w:asciiTheme="minorHAnsi" w:eastAsia="Calibri" w:hAnsiTheme="minorHAnsi"/>
          <w:sz w:val="18"/>
          <w:szCs w:val="18"/>
          <w:lang w:eastAsia="en-US"/>
        </w:rPr>
        <w:t>satellit</w:t>
      </w:r>
      <w:bookmarkStart w:id="0" w:name="_GoBack"/>
      <w:bookmarkEnd w:id="0"/>
      <w:r w:rsidR="00CD4FBD">
        <w:rPr>
          <w:rFonts w:asciiTheme="minorHAnsi" w:eastAsia="Calibri" w:hAnsiTheme="minorHAnsi"/>
          <w:sz w:val="18"/>
          <w:szCs w:val="18"/>
          <w:lang w:eastAsia="en-US"/>
        </w:rPr>
        <w:t xml:space="preserve">foto fra google </w:t>
      </w:r>
      <w:proofErr w:type="spellStart"/>
      <w:r w:rsidR="00CD4FBD">
        <w:rPr>
          <w:rFonts w:asciiTheme="minorHAnsi" w:eastAsia="Calibri" w:hAnsiTheme="minorHAnsi"/>
          <w:sz w:val="18"/>
          <w:szCs w:val="18"/>
          <w:lang w:eastAsia="en-US"/>
        </w:rPr>
        <w:t>maps</w:t>
      </w:r>
      <w:proofErr w:type="spellEnd"/>
      <w:r w:rsidR="00CD4FBD">
        <w:rPr>
          <w:rFonts w:asciiTheme="minorHAnsi" w:eastAsia="Calibri" w:hAnsiTheme="minorHAnsi"/>
          <w:sz w:val="18"/>
          <w:szCs w:val="18"/>
          <w:lang w:eastAsia="en-US"/>
        </w:rPr>
        <w:t>.</w:t>
      </w:r>
    </w:p>
    <w:p w14:paraId="28CC6ADA" w14:textId="77777777" w:rsidR="00CD4FBD" w:rsidRDefault="00CD4FBD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77D401D4" w14:textId="3C753AA6" w:rsidR="000212CF" w:rsidRDefault="00844236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  <w:r w:rsidRPr="00844236">
        <w:rPr>
          <w:rFonts w:asciiTheme="minorHAnsi" w:eastAsia="Calibri" w:hAnsiTheme="minorHAnsi"/>
          <w:sz w:val="18"/>
          <w:szCs w:val="18"/>
          <w:lang w:eastAsia="en-US"/>
        </w:rPr>
        <w:t>Der skal indsendes en ansøgning for hver individuelt</w:t>
      </w:r>
      <w:r w:rsidR="009140FB">
        <w:rPr>
          <w:rFonts w:asciiTheme="minorHAnsi" w:eastAsia="Calibri" w:hAnsiTheme="minorHAnsi"/>
          <w:sz w:val="18"/>
          <w:szCs w:val="18"/>
          <w:lang w:eastAsia="en-US"/>
        </w:rPr>
        <w:t xml:space="preserve"> areal, </w:t>
      </w:r>
      <w:r w:rsidRPr="00844236">
        <w:rPr>
          <w:rFonts w:asciiTheme="minorHAnsi" w:eastAsia="Calibri" w:hAnsiTheme="minorHAnsi"/>
          <w:sz w:val="18"/>
          <w:szCs w:val="18"/>
          <w:lang w:eastAsia="en-US"/>
        </w:rPr>
        <w:t>som ønskes anvendt til at udføre syn på</w:t>
      </w:r>
      <w:r w:rsidR="003A65B8">
        <w:rPr>
          <w:rFonts w:asciiTheme="minorHAnsi" w:eastAsia="Calibri" w:hAnsiTheme="minorHAnsi"/>
          <w:sz w:val="18"/>
          <w:szCs w:val="18"/>
          <w:lang w:eastAsia="en-US"/>
        </w:rPr>
        <w:t>.</w:t>
      </w:r>
    </w:p>
    <w:p w14:paraId="1A86E00E" w14:textId="77777777" w:rsidR="000212CF" w:rsidRDefault="000212CF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40D7A046" w14:textId="77777777" w:rsidR="000F53DB" w:rsidRDefault="000F53DB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37B7FFCB" w14:textId="77777777" w:rsidR="000F53DB" w:rsidRDefault="000F53DB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132581E6" w14:textId="77777777" w:rsidR="000F53DB" w:rsidRDefault="000F53DB" w:rsidP="003B7B72">
      <w:pPr>
        <w:rPr>
          <w:rFonts w:asciiTheme="minorHAnsi" w:eastAsia="Calibri" w:hAnsiTheme="minorHAnsi"/>
          <w:sz w:val="18"/>
          <w:szCs w:val="18"/>
          <w:lang w:eastAsia="en-US"/>
        </w:rPr>
      </w:pPr>
    </w:p>
    <w:p w14:paraId="74D6FC1A" w14:textId="57E58DD8" w:rsidR="00327267" w:rsidRPr="000F53DB" w:rsidRDefault="000212CF" w:rsidP="003B7B72">
      <w:pPr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0F53D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Miljøstyrelsen </w:t>
      </w:r>
      <w:r w:rsidR="000F53DB">
        <w:rPr>
          <w:rFonts w:asciiTheme="minorHAnsi" w:eastAsia="Calibri" w:hAnsiTheme="minorHAnsi"/>
          <w:i/>
          <w:sz w:val="18"/>
          <w:szCs w:val="18"/>
          <w:lang w:eastAsia="en-US"/>
        </w:rPr>
        <w:t>gør opmærksom på</w:t>
      </w:r>
      <w:r w:rsidR="00C72C2C">
        <w:rPr>
          <w:rFonts w:asciiTheme="minorHAnsi" w:eastAsia="Calibri" w:hAnsiTheme="minorHAnsi"/>
          <w:i/>
          <w:sz w:val="18"/>
          <w:szCs w:val="18"/>
          <w:lang w:eastAsia="en-US"/>
        </w:rPr>
        <w:t>,</w:t>
      </w:r>
      <w:r w:rsidR="000F53D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at vi eventuelt </w:t>
      </w:r>
      <w:r w:rsidRPr="000F53D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inddrager </w:t>
      </w:r>
      <w:r w:rsidR="000F53D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relevante </w:t>
      </w:r>
      <w:r w:rsidRPr="000F53DB">
        <w:rPr>
          <w:rFonts w:asciiTheme="minorHAnsi" w:eastAsia="Calibri" w:hAnsiTheme="minorHAnsi"/>
          <w:i/>
          <w:sz w:val="18"/>
          <w:szCs w:val="18"/>
          <w:lang w:eastAsia="en-US"/>
        </w:rPr>
        <w:t>data fra IT-systemet SYS om synsvirksomheden og udførte syn, i behandlingen af ansøgningen</w:t>
      </w:r>
      <w:r w:rsidR="000F53DB">
        <w:rPr>
          <w:rFonts w:asciiTheme="minorHAnsi" w:eastAsia="Calibri" w:hAnsiTheme="minorHAnsi"/>
          <w:i/>
          <w:sz w:val="18"/>
          <w:szCs w:val="18"/>
          <w:lang w:eastAsia="en-US"/>
        </w:rPr>
        <w:t>, det kan f.eks. oplysninger om antallet af syn der er udført udendørs.</w:t>
      </w:r>
      <w:r w:rsidR="00327267" w:rsidRPr="000F53DB">
        <w:rPr>
          <w:rFonts w:asciiTheme="minorHAnsi" w:eastAsia="Calibri" w:hAnsiTheme="minorHAnsi"/>
          <w:i/>
          <w:sz w:val="18"/>
          <w:szCs w:val="18"/>
          <w:lang w:eastAsia="en-US"/>
        </w:rPr>
        <w:br w:type="page"/>
      </w:r>
    </w:p>
    <w:p w14:paraId="171DA843" w14:textId="77777777" w:rsidR="003B7B72" w:rsidRDefault="003468EF" w:rsidP="00AA4C18">
      <w:pPr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b/>
          <w:sz w:val="18"/>
          <w:szCs w:val="18"/>
          <w:lang w:eastAsia="en-US"/>
        </w:rPr>
        <w:lastRenderedPageBreak/>
        <w:t>Ansøg</w:t>
      </w:r>
      <w:r w:rsidR="0090464A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ning</w:t>
      </w:r>
      <w:r w:rsidRPr="009F11FE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om dispensation fra </w:t>
      </w:r>
      <w:r w:rsidR="00A005BA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§</w:t>
      </w:r>
      <w:r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17 stk. 2 i synsbekendtgørelsen til a</w:t>
      </w:r>
      <w:r w:rsidR="00D31B99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t </w:t>
      </w:r>
      <w:r w:rsidR="00AA4C18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s</w:t>
      </w:r>
      <w:r w:rsidR="00D31B99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yne sprøjter på et andet</w:t>
      </w:r>
    </w:p>
    <w:p w14:paraId="0B779AB5" w14:textId="0A2BEDA6" w:rsidR="00E40358" w:rsidRDefault="00D31B99" w:rsidP="00AA4C18">
      <w:pPr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9F11FE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jordareal, end det</w:t>
      </w:r>
      <w:r w:rsidR="00705B28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,</w:t>
      </w:r>
      <w:r w:rsidRPr="009F11FE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hvor sprøjten er </w:t>
      </w:r>
      <w:r w:rsidR="003468EF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blevet anvendt til </w:t>
      </w:r>
      <w:r w:rsidR="008E0702" w:rsidRPr="009F11FE">
        <w:rPr>
          <w:rFonts w:asciiTheme="minorHAnsi" w:eastAsia="Calibri" w:hAnsiTheme="minorHAnsi"/>
          <w:b/>
          <w:sz w:val="18"/>
          <w:szCs w:val="18"/>
          <w:lang w:eastAsia="en-US"/>
        </w:rPr>
        <w:t>at behandle med plantebeskyttelsesmiddel</w:t>
      </w:r>
    </w:p>
    <w:tbl>
      <w:tblPr>
        <w:tblStyle w:val="Tabel-Gitter"/>
        <w:tblW w:w="10325" w:type="dxa"/>
        <w:tblLook w:val="04A0" w:firstRow="1" w:lastRow="0" w:firstColumn="1" w:lastColumn="0" w:noHBand="0" w:noVBand="1"/>
      </w:tblPr>
      <w:tblGrid>
        <w:gridCol w:w="2801"/>
        <w:gridCol w:w="3760"/>
        <w:gridCol w:w="3764"/>
      </w:tblGrid>
      <w:tr w:rsidR="00E40358" w:rsidRPr="009F11FE" w14:paraId="6D6A2539" w14:textId="77777777" w:rsidTr="00BE5D38">
        <w:trPr>
          <w:trHeight w:val="341"/>
        </w:trPr>
        <w:tc>
          <w:tcPr>
            <w:tcW w:w="2801" w:type="dxa"/>
          </w:tcPr>
          <w:p w14:paraId="734B6181" w14:textId="151163E8" w:rsidR="00E40358" w:rsidRPr="009F11FE" w:rsidRDefault="00E40358" w:rsidP="00E40358">
            <w:pPr>
              <w:numPr>
                <w:ilvl w:val="0"/>
                <w:numId w:val="15"/>
              </w:numPr>
              <w:tabs>
                <w:tab w:val="left" w:pos="4200"/>
              </w:tabs>
              <w:spacing w:after="160" w:line="259" w:lineRule="auto"/>
              <w:contextualSpacing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Dato</w:t>
            </w:r>
            <w:r w:rsidR="009F4F51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 for ansøgning</w:t>
            </w:r>
          </w:p>
        </w:tc>
        <w:tc>
          <w:tcPr>
            <w:tcW w:w="7524" w:type="dxa"/>
            <w:gridSpan w:val="2"/>
          </w:tcPr>
          <w:p w14:paraId="2DE87AC4" w14:textId="068C40AC" w:rsidR="00907D53" w:rsidRPr="009F11FE" w:rsidRDefault="00183B95" w:rsidP="00183B95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Ansøgt den:</w:t>
            </w:r>
          </w:p>
        </w:tc>
      </w:tr>
      <w:tr w:rsidR="005A3CCA" w:rsidRPr="009F11FE" w14:paraId="751D15C2" w14:textId="77777777" w:rsidTr="009505DB">
        <w:trPr>
          <w:trHeight w:val="1282"/>
        </w:trPr>
        <w:tc>
          <w:tcPr>
            <w:tcW w:w="2801" w:type="dxa"/>
            <w:vMerge w:val="restart"/>
          </w:tcPr>
          <w:p w14:paraId="06B59129" w14:textId="273565CD" w:rsidR="005A3CCA" w:rsidRPr="009F11FE" w:rsidRDefault="005A3CCA" w:rsidP="0090464A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Oplysninger om </w:t>
            </w:r>
            <w: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den ansøgende </w:t>
            </w: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synsvirksomhed </w:t>
            </w:r>
          </w:p>
          <w:p w14:paraId="1C22EEE0" w14:textId="435A607C" w:rsidR="005A3CCA" w:rsidRPr="009F11FE" w:rsidRDefault="005A3CCA" w:rsidP="0090464A">
            <w:pPr>
              <w:pStyle w:val="Listeafsnit"/>
              <w:spacing w:after="160" w:line="259" w:lineRule="auto"/>
              <w:ind w:left="360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55125CAE" w14:textId="129DC27D" w:rsidR="005A3CCA" w:rsidRDefault="005A3CCA" w:rsidP="005A3CCA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5A3CC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Navn og Adresse:</w:t>
            </w:r>
          </w:p>
          <w:p w14:paraId="493AFED7" w14:textId="77777777" w:rsidR="00183B95" w:rsidRDefault="00183B95" w:rsidP="005A3CCA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2A664CF5" w14:textId="77777777" w:rsidR="005A3CCA" w:rsidRPr="005A3CCA" w:rsidRDefault="005A3CCA" w:rsidP="005A3CCA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0332C1E6" w14:textId="54EDDF7B" w:rsidR="005A3CCA" w:rsidRPr="009F11FE" w:rsidRDefault="005A3CCA" w:rsidP="0090464A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5A3CCA" w:rsidRPr="009F11FE" w14:paraId="206BCE16" w14:textId="77777777" w:rsidTr="009505DB">
        <w:trPr>
          <w:trHeight w:val="392"/>
        </w:trPr>
        <w:tc>
          <w:tcPr>
            <w:tcW w:w="2801" w:type="dxa"/>
            <w:vMerge/>
          </w:tcPr>
          <w:p w14:paraId="055183A5" w14:textId="77777777" w:rsidR="005A3CCA" w:rsidRPr="009F11FE" w:rsidRDefault="005A3CCA" w:rsidP="0090464A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</w:tcPr>
          <w:p w14:paraId="034C9D2A" w14:textId="77777777" w:rsidR="005A3CCA" w:rsidRPr="005A3CCA" w:rsidRDefault="005A3CCA" w:rsidP="005A3CCA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CVR.nr:</w:t>
            </w:r>
          </w:p>
        </w:tc>
        <w:tc>
          <w:tcPr>
            <w:tcW w:w="3764" w:type="dxa"/>
          </w:tcPr>
          <w:p w14:paraId="2334173A" w14:textId="08F8B92C" w:rsidR="005A3CCA" w:rsidRPr="005A3CCA" w:rsidRDefault="005A3CCA" w:rsidP="005A3CCA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P.nr:</w:t>
            </w:r>
          </w:p>
        </w:tc>
      </w:tr>
      <w:tr w:rsidR="009505DB" w:rsidRPr="009F11FE" w14:paraId="50DCFA8E" w14:textId="77777777" w:rsidTr="009505DB">
        <w:trPr>
          <w:trHeight w:val="382"/>
        </w:trPr>
        <w:tc>
          <w:tcPr>
            <w:tcW w:w="2801" w:type="dxa"/>
            <w:vMerge/>
          </w:tcPr>
          <w:p w14:paraId="726124CC" w14:textId="77777777" w:rsidR="009505DB" w:rsidRPr="009F11FE" w:rsidRDefault="009505DB" w:rsidP="0090464A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13CD9515" w14:textId="786DCA9E" w:rsidR="009505DB" w:rsidRPr="009F11FE" w:rsidRDefault="009505DB" w:rsidP="0090464A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5A3CC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Kontaktperson:</w:t>
            </w:r>
          </w:p>
        </w:tc>
      </w:tr>
      <w:tr w:rsidR="00E40358" w:rsidRPr="009F11FE" w14:paraId="13466E11" w14:textId="77777777" w:rsidTr="006C0668">
        <w:trPr>
          <w:trHeight w:val="1127"/>
        </w:trPr>
        <w:tc>
          <w:tcPr>
            <w:tcW w:w="2801" w:type="dxa"/>
            <w:vMerge w:val="restart"/>
          </w:tcPr>
          <w:p w14:paraId="2FCD523E" w14:textId="40411B94" w:rsidR="00987730" w:rsidRPr="009F11FE" w:rsidRDefault="00E40358" w:rsidP="00F444B1">
            <w:pPr>
              <w:numPr>
                <w:ilvl w:val="0"/>
                <w:numId w:val="15"/>
              </w:numPr>
              <w:tabs>
                <w:tab w:val="left" w:pos="4200"/>
              </w:tabs>
              <w:spacing w:after="160" w:line="259" w:lineRule="auto"/>
              <w:contextualSpacing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Oplysninger om arealet</w:t>
            </w:r>
            <w:r w:rsidR="0090464A"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, hvorpå </w:t>
            </w: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der </w:t>
            </w:r>
            <w:r w:rsidR="009F4F51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søges om mulighed for at </w:t>
            </w: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udføre syn  </w:t>
            </w:r>
          </w:p>
          <w:p w14:paraId="1B3F2CFC" w14:textId="473DCF75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294C83F6" w14:textId="300B81C1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447D96D0" w14:textId="1F1089B1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0D1B3287" w14:textId="77777777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2C6200F5" w14:textId="6DBCD3E1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00193DC1" w14:textId="76D6098A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79FE3026" w14:textId="44F54679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109D74BD" w14:textId="77777777" w:rsidR="00E40358" w:rsidRPr="009F11FE" w:rsidRDefault="00E40358" w:rsidP="00E40358">
            <w:pPr>
              <w:pStyle w:val="Opstilling-punkttegn"/>
              <w:numPr>
                <w:ilvl w:val="0"/>
                <w:numId w:val="0"/>
              </w:numPr>
              <w:ind w:left="454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  <w:p w14:paraId="77D8BBEB" w14:textId="77777777" w:rsidR="00E40358" w:rsidRPr="009F11FE" w:rsidRDefault="00E40358" w:rsidP="00987730">
            <w:pPr>
              <w:pStyle w:val="Opstilling-punkttegn"/>
              <w:numPr>
                <w:ilvl w:val="0"/>
                <w:numId w:val="0"/>
              </w:numPr>
              <w:tabs>
                <w:tab w:val="left" w:pos="4200"/>
              </w:tabs>
              <w:spacing w:after="160" w:line="259" w:lineRule="auto"/>
              <w:ind w:left="360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3E597D16" w14:textId="6EFBFC39" w:rsidR="00E40358" w:rsidRDefault="00A928B5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Synsarealets a</w:t>
            </w:r>
            <w:r w:rsidR="00987730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dresse</w:t>
            </w:r>
            <w:r w:rsidR="00EA15B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(angives</w:t>
            </w:r>
            <w:r w:rsidR="003D6F79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så præcist so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m muligt)</w:t>
            </w:r>
            <w:r w:rsidR="00E24121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</w:t>
            </w:r>
          </w:p>
          <w:p w14:paraId="4CEB1002" w14:textId="18B0C40C" w:rsidR="00183B95" w:rsidRDefault="00183B95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505DD148" w14:textId="77777777" w:rsidR="00183B95" w:rsidRPr="009F11FE" w:rsidRDefault="00183B95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50AE1DBB" w14:textId="154CCCCC" w:rsidR="00E40358" w:rsidRPr="009F11FE" w:rsidRDefault="00E40358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E40358" w:rsidRPr="009F11FE" w14:paraId="263B02CC" w14:textId="77777777" w:rsidTr="0046160C">
        <w:trPr>
          <w:trHeight w:val="673"/>
        </w:trPr>
        <w:tc>
          <w:tcPr>
            <w:tcW w:w="2801" w:type="dxa"/>
            <w:vMerge/>
          </w:tcPr>
          <w:p w14:paraId="67F7B06F" w14:textId="77777777" w:rsidR="00E40358" w:rsidRPr="009F11FE" w:rsidRDefault="00E40358" w:rsidP="00E40358">
            <w:pPr>
              <w:pStyle w:val="Listeafsnit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243877DB" w14:textId="6236DF06" w:rsidR="00E40358" w:rsidRPr="009F11FE" w:rsidRDefault="00EA15B2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Størrelse (angives</w:t>
            </w:r>
            <w:r w:rsidR="00987730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i hektar med én decimal)</w:t>
            </w:r>
            <w:r w:rsidR="0090464A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:</w:t>
            </w:r>
          </w:p>
        </w:tc>
      </w:tr>
      <w:tr w:rsidR="00E40358" w:rsidRPr="009F11FE" w14:paraId="37AED098" w14:textId="77777777" w:rsidTr="0046160C">
        <w:trPr>
          <w:trHeight w:val="981"/>
        </w:trPr>
        <w:tc>
          <w:tcPr>
            <w:tcW w:w="2801" w:type="dxa"/>
            <w:vMerge/>
          </w:tcPr>
          <w:p w14:paraId="40E7080D" w14:textId="77777777" w:rsidR="00E40358" w:rsidRPr="009F11FE" w:rsidRDefault="00E40358" w:rsidP="00E40358">
            <w:pPr>
              <w:pStyle w:val="Listeafsnit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0AB7FC23" w14:textId="6D402FAD" w:rsidR="00987730" w:rsidRDefault="00BD663F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E</w:t>
            </w:r>
            <w:r w:rsidR="00987730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jer/leje</w:t>
            </w:r>
            <w:r w:rsidR="008F2F2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/råderet </w:t>
            </w:r>
            <w:r w:rsidR="00987730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forhold</w:t>
            </w:r>
            <w:r w:rsidR="0090464A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:</w:t>
            </w:r>
          </w:p>
          <w:p w14:paraId="7A2CC08C" w14:textId="142FD982" w:rsidR="00987730" w:rsidRPr="009F11FE" w:rsidRDefault="00987730" w:rsidP="003468EF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987730" w:rsidRPr="009F11FE" w14:paraId="75EF71C2" w14:textId="77777777" w:rsidTr="00EA15B2">
        <w:trPr>
          <w:trHeight w:val="1656"/>
        </w:trPr>
        <w:tc>
          <w:tcPr>
            <w:tcW w:w="2801" w:type="dxa"/>
            <w:vMerge/>
          </w:tcPr>
          <w:p w14:paraId="48852299" w14:textId="77777777" w:rsidR="00987730" w:rsidRPr="009F11FE" w:rsidRDefault="00987730" w:rsidP="00E40358">
            <w:pPr>
              <w:pStyle w:val="Listeafsnit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1D5A8F47" w14:textId="77777777" w:rsidR="00987730" w:rsidRDefault="00987730" w:rsidP="000242C7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Beskriv arealet</w:t>
            </w:r>
            <w:r w:rsidR="008F2F2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.</w:t>
            </w:r>
            <w:r w:rsidR="009F4F51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Angiv</w:t>
            </w: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eventuel afgrøde/vegetation, </w:t>
            </w:r>
            <w:r w:rsidR="009F4F51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arealets</w:t>
            </w: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beliggenhed i </w:t>
            </w:r>
            <w:r w:rsidR="009F4F51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forhold til</w:t>
            </w: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synsvirksomheden og </w:t>
            </w:r>
            <w:r w:rsidR="0090464A"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evt. </w:t>
            </w: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and</w:t>
            </w:r>
            <w:r w:rsidR="009F4F51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re relevante oplysninger</w:t>
            </w: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:</w:t>
            </w:r>
          </w:p>
          <w:p w14:paraId="36585ED9" w14:textId="77777777" w:rsidR="00183B95" w:rsidRDefault="00183B95" w:rsidP="000242C7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368D1715" w14:textId="2D6CEA51" w:rsidR="00183B95" w:rsidRPr="009F11FE" w:rsidRDefault="00183B95" w:rsidP="000242C7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5A2630" w:rsidRPr="009F11FE" w14:paraId="4760ED48" w14:textId="77777777" w:rsidTr="00183B95">
        <w:trPr>
          <w:trHeight w:val="818"/>
        </w:trPr>
        <w:tc>
          <w:tcPr>
            <w:tcW w:w="2801" w:type="dxa"/>
            <w:vMerge w:val="restart"/>
          </w:tcPr>
          <w:p w14:paraId="0E23BD17" w14:textId="3B3D9392" w:rsidR="005A2630" w:rsidRPr="009F11FE" w:rsidRDefault="005A2630" w:rsidP="00A971F3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Overholdelse af krav </w:t>
            </w:r>
          </w:p>
          <w:p w14:paraId="35A185A6" w14:textId="5BDDF5EA" w:rsidR="00B637F1" w:rsidRPr="009F11FE" w:rsidRDefault="009F4F51" w:rsidP="00E74CC9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 xml:space="preserve">Sæt kryds </w:t>
            </w:r>
            <w:r w:rsidR="00CD4FBD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>i feltet til højre, hvis kravet er opfyl</w:t>
            </w:r>
            <w:r w:rsidR="00183B95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>d</w:t>
            </w:r>
            <w:r w:rsidR="00CD4FBD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 xml:space="preserve">t </w:t>
            </w:r>
          </w:p>
          <w:p w14:paraId="233AEC18" w14:textId="77777777" w:rsidR="00B637F1" w:rsidRPr="009F11FE" w:rsidRDefault="00B637F1" w:rsidP="00B637F1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1D9E2019" w14:textId="77777777" w:rsidR="00B637F1" w:rsidRPr="009F11FE" w:rsidRDefault="00B637F1" w:rsidP="00B637F1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43C57BF8" w14:textId="77777777" w:rsidR="00B637F1" w:rsidRPr="009F11FE" w:rsidRDefault="00B637F1" w:rsidP="00B637F1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46923BA8" w14:textId="645FE6C0" w:rsidR="00606034" w:rsidRPr="009F11FE" w:rsidRDefault="00606034" w:rsidP="00B637F1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4E243EAC" w14:textId="77777777" w:rsidR="00606034" w:rsidRPr="009F11FE" w:rsidRDefault="00606034" w:rsidP="00606034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67E63614" w14:textId="77777777" w:rsidR="005A2630" w:rsidRPr="009F11FE" w:rsidRDefault="005A2630" w:rsidP="00606034">
            <w:pPr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7FC97ED6" w14:textId="77777777" w:rsidR="009505DB" w:rsidRDefault="005A2630" w:rsidP="00183B95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a. Jordarealet har et muldlag</w:t>
            </w:r>
            <w:r w:rsidR="00E74A0D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(se </w:t>
            </w:r>
            <w:r w:rsidR="00516B6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nærmere </w:t>
            </w:r>
            <w:r w:rsidR="00E74A0D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forklaring </w:t>
            </w:r>
            <w:r w:rsidR="00516B6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i vejledningen </w:t>
            </w:r>
            <w:r w:rsidR="00E74A0D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på s.1) </w:t>
            </w:r>
          </w:p>
          <w:p w14:paraId="690FFC5E" w14:textId="442366B9" w:rsidR="005A2630" w:rsidRPr="003B43AC" w:rsidRDefault="009505DB" w:rsidP="00183B95">
            <w:p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S</w:t>
            </w:r>
            <w:r w:rsidR="00CD4FBD"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æt kryds</w:t>
            </w:r>
            <w:r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 hvis kravet er opfyldt:</w:t>
            </w:r>
            <w:r w:rsidR="00CD4FBD"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 _____ </w:t>
            </w:r>
          </w:p>
        </w:tc>
      </w:tr>
      <w:tr w:rsidR="00A971F3" w:rsidRPr="009F11FE" w14:paraId="61F17334" w14:textId="77777777" w:rsidTr="00183B95">
        <w:trPr>
          <w:trHeight w:val="2404"/>
        </w:trPr>
        <w:tc>
          <w:tcPr>
            <w:tcW w:w="2801" w:type="dxa"/>
            <w:vMerge/>
          </w:tcPr>
          <w:p w14:paraId="31F638D4" w14:textId="77777777" w:rsidR="00A971F3" w:rsidRPr="009F11FE" w:rsidRDefault="00A971F3" w:rsidP="00A971F3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0F1D08F5" w14:textId="1642AE65" w:rsidR="005A2630" w:rsidRPr="009F11FE" w:rsidRDefault="005A2630" w:rsidP="005A2630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b. Hele jordarealet, der indgår i dispensationen til syn af sprøjter opfylder følgende afstandskrav (svarende til afstandskravene i §9 i vaskepladsbekendtgørelsen)</w:t>
            </w:r>
          </w:p>
          <w:p w14:paraId="2E621F62" w14:textId="4BD3958C" w:rsidR="005A2630" w:rsidRPr="009F11FE" w:rsidRDefault="005A2630" w:rsidP="005A2630">
            <w:pPr>
              <w:spacing w:after="160" w:line="259" w:lineRule="auto"/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>- mindst 50 meter fra en boring, der indvinder grundvand til en almen vandforsyning</w:t>
            </w:r>
          </w:p>
          <w:p w14:paraId="055ACF38" w14:textId="3B15916D" w:rsidR="005A2630" w:rsidRPr="009F11FE" w:rsidRDefault="005A2630" w:rsidP="005A2630">
            <w:pPr>
              <w:spacing w:after="160" w:line="259" w:lineRule="auto"/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>- mindst 25 meter fra et indvindingssted til en ikke-almen vandforsyning, eller rense- og samlebrønde til drænsystemer og</w:t>
            </w:r>
          </w:p>
          <w:p w14:paraId="30EE2204" w14:textId="77777777" w:rsidR="009F4F51" w:rsidRDefault="005A2630" w:rsidP="005A2630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>- mindst 50 meter fra overfladevand (vandløb, søer og kystvand) og § 3-områder</w:t>
            </w:r>
          </w:p>
          <w:p w14:paraId="4DEEEC70" w14:textId="28DA4A2B" w:rsidR="005A2630" w:rsidRPr="003B43AC" w:rsidRDefault="00CD4FBD" w:rsidP="009505DB">
            <w:p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</w:t>
            </w:r>
            <w:r w:rsidR="009505DB"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Sæt kryds hvis kravet er opfyldt </w:t>
            </w:r>
            <w:r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 _____ </w:t>
            </w:r>
          </w:p>
        </w:tc>
      </w:tr>
      <w:tr w:rsidR="00A971F3" w:rsidRPr="009F11FE" w14:paraId="1D490434" w14:textId="77777777" w:rsidTr="00E704A3">
        <w:trPr>
          <w:trHeight w:val="872"/>
        </w:trPr>
        <w:tc>
          <w:tcPr>
            <w:tcW w:w="2801" w:type="dxa"/>
            <w:vMerge/>
          </w:tcPr>
          <w:p w14:paraId="06DD8F06" w14:textId="77777777" w:rsidR="00A971F3" w:rsidRPr="009F11FE" w:rsidRDefault="00A971F3" w:rsidP="00A971F3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524" w:type="dxa"/>
            <w:gridSpan w:val="2"/>
          </w:tcPr>
          <w:p w14:paraId="5F83416D" w14:textId="77777777" w:rsidR="003833B3" w:rsidRDefault="005A2630" w:rsidP="003833B3">
            <w:pPr>
              <w:spacing w:after="160" w:line="259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9F11FE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c. Det vil blive sikret, at gennemførelse af syn af sprøjter vil rokere på arealet, så der på hvert enkelt delareal er et tidsinterval på min. 1 år mellem udførelse af syn</w:t>
            </w:r>
            <w:r w:rsidR="00CD4FBD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:</w:t>
            </w:r>
          </w:p>
          <w:p w14:paraId="7CC499B1" w14:textId="23670E43" w:rsidR="00CD4FBD" w:rsidRPr="003B43AC" w:rsidRDefault="009505DB" w:rsidP="009505DB">
            <w:p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Sæt kryds hvis kravet er opfyldt</w:t>
            </w:r>
            <w:r w:rsidR="00CD4FBD" w:rsidRPr="003B43AC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 _____</w:t>
            </w:r>
          </w:p>
        </w:tc>
      </w:tr>
      <w:tr w:rsidR="009F4F51" w:rsidRPr="009F11FE" w14:paraId="7FD81CE2" w14:textId="77777777" w:rsidTr="00E704A3">
        <w:trPr>
          <w:trHeight w:val="587"/>
        </w:trPr>
        <w:tc>
          <w:tcPr>
            <w:tcW w:w="2801" w:type="dxa"/>
          </w:tcPr>
          <w:p w14:paraId="7A4E6B11" w14:textId="6A3A420F" w:rsidR="009F4F51" w:rsidRPr="00516B6E" w:rsidRDefault="00CD4FBD" w:rsidP="00CD4FBD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516B6E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Husk at vedlægge kort over arealet</w:t>
            </w:r>
          </w:p>
        </w:tc>
        <w:tc>
          <w:tcPr>
            <w:tcW w:w="7524" w:type="dxa"/>
            <w:gridSpan w:val="2"/>
          </w:tcPr>
          <w:p w14:paraId="2D6E69A8" w14:textId="44B84E2B" w:rsidR="009F4F51" w:rsidRPr="00E704A3" w:rsidRDefault="00E704A3" w:rsidP="00CD4FBD">
            <w:pPr>
              <w:spacing w:after="160" w:line="259" w:lineRule="auto"/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 xml:space="preserve">- </w:t>
            </w:r>
            <w:r w:rsidRPr="00E704A3"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>Ingen udfyldelse</w:t>
            </w:r>
            <w:r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  <w:t xml:space="preserve">- </w:t>
            </w:r>
          </w:p>
        </w:tc>
      </w:tr>
    </w:tbl>
    <w:p w14:paraId="438B2540" w14:textId="31DFB2BD" w:rsidR="005A3CCA" w:rsidRDefault="009F4F51" w:rsidP="009F11FE">
      <w:pPr>
        <w:rPr>
          <w:rFonts w:asciiTheme="minorHAnsi" w:hAnsiTheme="minorHAnsi"/>
          <w:sz w:val="18"/>
          <w:szCs w:val="18"/>
        </w:rPr>
      </w:pPr>
      <w:r w:rsidRPr="005A3CCA">
        <w:rPr>
          <w:rFonts w:asciiTheme="minorHAnsi" w:hAnsiTheme="minorHAnsi"/>
          <w:b/>
          <w:sz w:val="18"/>
          <w:szCs w:val="18"/>
        </w:rPr>
        <w:t>Indsendelse af ansøgning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55AA2F42" w14:textId="77777777" w:rsidR="003833B3" w:rsidRDefault="009F11FE" w:rsidP="009F11FE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</w:t>
      </w:r>
      <w:r w:rsidRPr="009F11FE">
        <w:rPr>
          <w:rFonts w:asciiTheme="minorHAnsi" w:hAnsiTheme="minorHAnsi"/>
          <w:sz w:val="18"/>
          <w:szCs w:val="18"/>
        </w:rPr>
        <w:t>kema</w:t>
      </w:r>
      <w:r>
        <w:rPr>
          <w:rFonts w:asciiTheme="minorHAnsi" w:hAnsiTheme="minorHAnsi"/>
          <w:sz w:val="18"/>
          <w:szCs w:val="18"/>
        </w:rPr>
        <w:t>et</w:t>
      </w:r>
      <w:r w:rsidRPr="009F11FE">
        <w:rPr>
          <w:rFonts w:asciiTheme="minorHAnsi" w:hAnsiTheme="minorHAnsi"/>
          <w:sz w:val="18"/>
          <w:szCs w:val="18"/>
        </w:rPr>
        <w:t xml:space="preserve"> og tilhørende kort indsendes til Miljøstyrelsen pr. e-mail til: </w:t>
      </w:r>
      <w:r w:rsidRPr="009F11FE">
        <w:rPr>
          <w:rFonts w:asciiTheme="minorHAnsi" w:hAnsiTheme="minorHAnsi"/>
          <w:b/>
          <w:sz w:val="18"/>
          <w:szCs w:val="18"/>
        </w:rPr>
        <w:t xml:space="preserve">pesticider@mst.dk </w:t>
      </w:r>
    </w:p>
    <w:p w14:paraId="6F8CD508" w14:textId="3A331B46" w:rsidR="008F510D" w:rsidRPr="009F11FE" w:rsidRDefault="009F4F51" w:rsidP="009F11F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</w:t>
      </w:r>
      <w:r w:rsidR="009F11FE" w:rsidRPr="009F11FE">
        <w:rPr>
          <w:rFonts w:asciiTheme="minorHAnsi" w:hAnsiTheme="minorHAnsi"/>
          <w:sz w:val="18"/>
          <w:szCs w:val="18"/>
        </w:rPr>
        <w:t>nfør venligst teksten 'Syn af sprøjter' i emnefeltet</w:t>
      </w:r>
      <w:r>
        <w:rPr>
          <w:rFonts w:asciiTheme="minorHAnsi" w:hAnsiTheme="minorHAnsi"/>
          <w:sz w:val="18"/>
          <w:szCs w:val="18"/>
        </w:rPr>
        <w:t>.</w:t>
      </w:r>
    </w:p>
    <w:sectPr w:rsidR="008F510D" w:rsidRPr="009F11FE" w:rsidSect="003B7B7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2538" w14:textId="77777777" w:rsidR="00E86AAA" w:rsidRDefault="00E86AAA">
      <w:r>
        <w:separator/>
      </w:r>
    </w:p>
  </w:endnote>
  <w:endnote w:type="continuationSeparator" w:id="0">
    <w:p w14:paraId="483DFBD5" w14:textId="77777777" w:rsidR="00E86AAA" w:rsidRDefault="00E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19FD" w14:textId="1627A7ED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F510D">
      <w:rPr>
        <w:rStyle w:val="Sidetal"/>
        <w:noProof/>
      </w:rPr>
      <w:t>1</w:t>
    </w:r>
    <w:r>
      <w:rPr>
        <w:rStyle w:val="Sidetal"/>
      </w:rPr>
      <w:fldChar w:fldCharType="end"/>
    </w:r>
  </w:p>
  <w:p w14:paraId="0704A3C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851641"/>
      <w:docPartObj>
        <w:docPartGallery w:val="Page Numbers (Bottom of Page)"/>
        <w:docPartUnique/>
      </w:docPartObj>
    </w:sdtPr>
    <w:sdtEndPr/>
    <w:sdtContent>
      <w:p w14:paraId="3E457900" w14:textId="79549603" w:rsidR="008679D0" w:rsidRDefault="008679D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80">
          <w:rPr>
            <w:noProof/>
          </w:rPr>
          <w:t>2</w:t>
        </w:r>
        <w:r>
          <w:fldChar w:fldCharType="end"/>
        </w:r>
      </w:p>
    </w:sdtContent>
  </w:sdt>
  <w:p w14:paraId="5772166D" w14:textId="37B1E25A" w:rsidR="001C6975" w:rsidRPr="001C6975" w:rsidRDefault="001C6975" w:rsidP="00BC56EA">
    <w:pPr>
      <w:pStyle w:val="Sidefod"/>
      <w:ind w:right="0"/>
      <w:jc w:val="right"/>
      <w:rPr>
        <w:rStyle w:val="Sidet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F28B" w14:textId="77777777" w:rsidR="005F1398" w:rsidRDefault="005F1398" w:rsidP="009B39FB">
    <w:pPr>
      <w:pStyle w:val="Template-Address"/>
    </w:pPr>
    <w:bookmarkStart w:id="1" w:name="OFF_Institution"/>
    <w:bookmarkStart w:id="2" w:name="OFF_InstitutionHIF"/>
    <w:bookmarkStart w:id="3" w:name="XIF_MMFirstAddressLine"/>
  </w:p>
  <w:p w14:paraId="4A024E21" w14:textId="77777777" w:rsidR="005F1398" w:rsidRDefault="005F1398" w:rsidP="009B39FB">
    <w:pPr>
      <w:pStyle w:val="Template-Address"/>
    </w:pPr>
  </w:p>
  <w:p w14:paraId="7783A5D7" w14:textId="6BC6F06C" w:rsidR="009B39FB" w:rsidRPr="008F510D" w:rsidRDefault="008F510D" w:rsidP="009B39FB">
    <w:pPr>
      <w:pStyle w:val="Template-Address"/>
    </w:pPr>
    <w:r w:rsidRPr="008F510D">
      <w:t>Miljøstyrelsen</w:t>
    </w:r>
    <w:bookmarkEnd w:id="1"/>
    <w:r w:rsidR="009B39FB" w:rsidRPr="008F510D">
      <w:t xml:space="preserve"> </w:t>
    </w:r>
    <w:bookmarkEnd w:id="2"/>
    <w:r w:rsidR="009B39FB" w:rsidRPr="008F510D">
      <w:t xml:space="preserve">• </w:t>
    </w:r>
    <w:bookmarkStart w:id="4" w:name="OFF_AddressA"/>
    <w:bookmarkStart w:id="5" w:name="OFF_AddressAHIF"/>
    <w:r w:rsidRPr="008F510D">
      <w:t>Tolderlundsvej 5</w:t>
    </w:r>
    <w:bookmarkEnd w:id="4"/>
    <w:r w:rsidR="009B39FB" w:rsidRPr="008F510D">
      <w:t xml:space="preserve"> </w:t>
    </w:r>
    <w:bookmarkEnd w:id="5"/>
    <w:r w:rsidR="009B39FB" w:rsidRPr="008F510D">
      <w:rPr>
        <w:vanish/>
      </w:rPr>
      <w:t xml:space="preserve">• </w:t>
    </w:r>
    <w:bookmarkStart w:id="6" w:name="OFF_AddressB"/>
    <w:bookmarkStart w:id="7" w:name="OFF_AddressBHIF"/>
    <w:bookmarkEnd w:id="6"/>
    <w:r w:rsidR="009B39FB" w:rsidRPr="008F510D">
      <w:rPr>
        <w:vanish/>
      </w:rPr>
      <w:t xml:space="preserve"> </w:t>
    </w:r>
    <w:bookmarkEnd w:id="7"/>
    <w:r w:rsidR="009B39FB" w:rsidRPr="008F510D">
      <w:rPr>
        <w:vanish/>
      </w:rPr>
      <w:t xml:space="preserve">• </w:t>
    </w:r>
    <w:bookmarkStart w:id="8" w:name="OFF_AddressC"/>
    <w:bookmarkStart w:id="9" w:name="OFF_AddressCHIF"/>
    <w:bookmarkEnd w:id="8"/>
    <w:r w:rsidR="009B39FB" w:rsidRPr="008F510D">
      <w:rPr>
        <w:vanish/>
      </w:rPr>
      <w:t xml:space="preserve"> </w:t>
    </w:r>
    <w:bookmarkEnd w:id="9"/>
    <w:r w:rsidR="009B39FB" w:rsidRPr="008F510D">
      <w:t xml:space="preserve">• </w:t>
    </w:r>
    <w:bookmarkStart w:id="10" w:name="OFF_AddressD"/>
    <w:bookmarkStart w:id="11" w:name="OFF_AddressDHIF"/>
    <w:r w:rsidRPr="008F510D">
      <w:t>5000</w:t>
    </w:r>
    <w:bookmarkEnd w:id="10"/>
    <w:r w:rsidR="009B39FB" w:rsidRPr="008F510D">
      <w:t xml:space="preserve"> </w:t>
    </w:r>
    <w:bookmarkStart w:id="12" w:name="OFF_City"/>
    <w:r>
      <w:t>Odense C</w:t>
    </w:r>
    <w:bookmarkEnd w:id="12"/>
    <w:r w:rsidR="009B39FB" w:rsidRPr="008F510D">
      <w:t xml:space="preserve"> </w:t>
    </w:r>
    <w:bookmarkEnd w:id="11"/>
  </w:p>
  <w:p w14:paraId="107E112F" w14:textId="061865C1" w:rsidR="009B39FB" w:rsidRPr="0061432B" w:rsidRDefault="008F510D" w:rsidP="009B39FB">
    <w:pPr>
      <w:pStyle w:val="Template-Address"/>
    </w:pPr>
    <w:bookmarkStart w:id="13" w:name="LAN_Phone"/>
    <w:bookmarkStart w:id="14" w:name="OFF_PhoneHIF"/>
    <w:bookmarkStart w:id="15" w:name="XIF_MMSecondAddressLine"/>
    <w:bookmarkEnd w:id="3"/>
    <w:r w:rsidRPr="0061432B">
      <w:t>Tlf.</w:t>
    </w:r>
    <w:bookmarkEnd w:id="13"/>
    <w:r w:rsidR="009B39FB" w:rsidRPr="0061432B">
      <w:t xml:space="preserve"> </w:t>
    </w:r>
    <w:bookmarkStart w:id="16" w:name="OFF_Phone"/>
    <w:r w:rsidRPr="0061432B">
      <w:t>72 54 40 00</w:t>
    </w:r>
    <w:bookmarkEnd w:id="16"/>
    <w:r w:rsidR="009B39FB" w:rsidRPr="0061432B">
      <w:t xml:space="preserve"> </w:t>
    </w:r>
    <w:bookmarkEnd w:id="14"/>
    <w:r w:rsidR="009B39FB" w:rsidRPr="0061432B">
      <w:rPr>
        <w:vanish/>
      </w:rPr>
      <w:t xml:space="preserve">• </w:t>
    </w:r>
    <w:bookmarkStart w:id="17" w:name="LAN_Fax"/>
    <w:bookmarkStart w:id="18" w:name="OFF_FaxHIF"/>
    <w:r w:rsidRPr="0061432B">
      <w:rPr>
        <w:vanish/>
      </w:rPr>
      <w:t>Fax</w:t>
    </w:r>
    <w:bookmarkEnd w:id="17"/>
    <w:r w:rsidR="009B39FB" w:rsidRPr="0061432B">
      <w:rPr>
        <w:vanish/>
      </w:rPr>
      <w:t xml:space="preserve"> </w:t>
    </w:r>
    <w:bookmarkStart w:id="19" w:name="OFF_Fax"/>
    <w:bookmarkEnd w:id="19"/>
    <w:r w:rsidR="009B39FB" w:rsidRPr="0061432B">
      <w:rPr>
        <w:vanish/>
      </w:rPr>
      <w:t xml:space="preserve"> </w:t>
    </w:r>
    <w:bookmarkEnd w:id="18"/>
    <w:r w:rsidR="009B39FB" w:rsidRPr="0061432B">
      <w:t xml:space="preserve">• </w:t>
    </w:r>
    <w:bookmarkStart w:id="20" w:name="OFF_CVRHIF"/>
    <w:r w:rsidR="009B39FB" w:rsidRPr="0061432B">
      <w:t xml:space="preserve">CVR </w:t>
    </w:r>
    <w:bookmarkStart w:id="21" w:name="OFF_CVR"/>
    <w:r w:rsidRPr="0061432B">
      <w:t>25798376</w:t>
    </w:r>
    <w:bookmarkEnd w:id="21"/>
    <w:r w:rsidR="009B39FB" w:rsidRPr="0061432B">
      <w:t xml:space="preserve"> </w:t>
    </w:r>
    <w:bookmarkEnd w:id="20"/>
    <w:r w:rsidR="009B39FB" w:rsidRPr="0061432B">
      <w:t xml:space="preserve">• </w:t>
    </w:r>
    <w:bookmarkStart w:id="22" w:name="OFF_EANHIF"/>
    <w:r w:rsidR="009B39FB" w:rsidRPr="0061432B">
      <w:t xml:space="preserve">EAN </w:t>
    </w:r>
    <w:bookmarkStart w:id="23" w:name="OFF_EAN"/>
    <w:r w:rsidRPr="0061432B">
      <w:t>5798000860810</w:t>
    </w:r>
    <w:bookmarkEnd w:id="23"/>
    <w:r w:rsidR="009B39FB" w:rsidRPr="0061432B">
      <w:t xml:space="preserve"> </w:t>
    </w:r>
    <w:bookmarkEnd w:id="22"/>
    <w:r w:rsidR="009B39FB" w:rsidRPr="0061432B">
      <w:t xml:space="preserve">• </w:t>
    </w:r>
    <w:bookmarkStart w:id="24" w:name="OFF_Email"/>
    <w:bookmarkStart w:id="25" w:name="OFF_EmailHIF"/>
    <w:r w:rsidRPr="0061432B">
      <w:t>mst@mst.dk</w:t>
    </w:r>
    <w:bookmarkEnd w:id="24"/>
    <w:r w:rsidR="009B39FB" w:rsidRPr="0061432B">
      <w:t xml:space="preserve"> </w:t>
    </w:r>
    <w:bookmarkEnd w:id="25"/>
    <w:r w:rsidR="009B39FB" w:rsidRPr="0061432B">
      <w:t xml:space="preserve">• </w:t>
    </w:r>
    <w:bookmarkStart w:id="26" w:name="OFF_Web"/>
    <w:bookmarkStart w:id="27" w:name="OFF_WebHIF"/>
    <w:r w:rsidRPr="0061432B">
      <w:t>www.mst.dk</w:t>
    </w:r>
    <w:bookmarkEnd w:id="26"/>
    <w:r w:rsidR="009B39FB" w:rsidRPr="0061432B">
      <w:t xml:space="preserve"> </w:t>
    </w:r>
    <w:bookmarkEnd w:id="15"/>
    <w:bookmarkEnd w:id="27"/>
  </w:p>
  <w:p w14:paraId="25EF56FA" w14:textId="69C9A31E" w:rsidR="0048667B" w:rsidRPr="0061432B" w:rsidRDefault="0048667B" w:rsidP="009B39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CF7F" w14:textId="77777777" w:rsidR="00E86AAA" w:rsidRDefault="00E86AAA">
      <w:r>
        <w:separator/>
      </w:r>
    </w:p>
  </w:footnote>
  <w:footnote w:type="continuationSeparator" w:id="0">
    <w:p w14:paraId="74C66D73" w14:textId="77777777" w:rsidR="00E86AAA" w:rsidRDefault="00E86AAA">
      <w:r>
        <w:continuationSeparator/>
      </w:r>
    </w:p>
  </w:footnote>
  <w:footnote w:id="1">
    <w:p w14:paraId="00179F7A" w14:textId="4D542494" w:rsidR="00FA24AC" w:rsidRDefault="00FA24AC">
      <w:pPr>
        <w:pStyle w:val="Fodnotetekst"/>
      </w:pPr>
      <w:r>
        <w:rPr>
          <w:rStyle w:val="Fodnotehenvisning"/>
        </w:rPr>
        <w:footnoteRef/>
      </w:r>
      <w:r>
        <w:t xml:space="preserve"> B</w:t>
      </w:r>
      <w:r w:rsidRPr="00FA24AC">
        <w:t>ekendtgørelse nr. 789 af 1.6.2022</w:t>
      </w:r>
      <w:r>
        <w:t xml:space="preserve"> om syn af sprøjteudstyr</w:t>
      </w:r>
    </w:p>
  </w:footnote>
  <w:footnote w:id="2">
    <w:p w14:paraId="114F10AC" w14:textId="21A396FC" w:rsidR="00FA24AC" w:rsidRDefault="00FA24AC">
      <w:pPr>
        <w:pStyle w:val="Fodnotetekst"/>
      </w:pPr>
      <w:r>
        <w:rPr>
          <w:rStyle w:val="Fodnotehenvisning"/>
        </w:rPr>
        <w:footnoteRef/>
      </w:r>
      <w:r>
        <w:t xml:space="preserve"> B</w:t>
      </w:r>
      <w:r w:rsidRPr="00FA24AC">
        <w:t>ekendtgørelse nr. 1401 af 26. nov. 2018</w:t>
      </w:r>
      <w:r>
        <w:t xml:space="preserve"> </w:t>
      </w:r>
      <w:r w:rsidR="00534B90" w:rsidRPr="00534B90">
        <w:t>om påfyldning og vask m.v. af sprøjter til udbringning af plantebeskyttelsesmidler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F0CA" w14:textId="3C52E57A" w:rsidR="0090464A" w:rsidRDefault="0090464A">
    <w:pPr>
      <w:pStyle w:val="Sidehoved"/>
    </w:pPr>
    <w:r w:rsidRPr="0090464A">
      <w:t>Ansøgningsskema</w:t>
    </w:r>
  </w:p>
  <w:p w14:paraId="5052C838" w14:textId="77777777" w:rsidR="003B7B72" w:rsidRDefault="0090464A">
    <w:pPr>
      <w:pStyle w:val="Sidehoved"/>
    </w:pPr>
    <w:r w:rsidRPr="0090464A">
      <w:rPr>
        <w:i/>
      </w:rPr>
      <w:t>Skemaet kan udfyldes digitalt eller printes</w:t>
    </w:r>
    <w:r w:rsidR="003B7B72">
      <w:rPr>
        <w:i/>
      </w:rPr>
      <w:t xml:space="preserve"> </w:t>
    </w:r>
    <w:r w:rsidRPr="0090464A">
      <w:rPr>
        <w:i/>
      </w:rPr>
      <w:t>og udfyldes med håndskrift</w:t>
    </w:r>
    <w:r w:rsidRPr="0090464A">
      <w:t>.</w:t>
    </w:r>
  </w:p>
  <w:p w14:paraId="648BD8C3" w14:textId="77777777" w:rsidR="003B7B72" w:rsidRDefault="003B7B72">
    <w:pPr>
      <w:pStyle w:val="Sidehoved"/>
    </w:pPr>
  </w:p>
  <w:p w14:paraId="01C9C2F9" w14:textId="03DFDFD8" w:rsidR="005A0290" w:rsidRDefault="00E01CDF" w:rsidP="003B7B72">
    <w:pPr>
      <w:pStyle w:val="Sidehoved"/>
      <w:tabs>
        <w:tab w:val="clear" w:pos="4819"/>
        <w:tab w:val="clear" w:pos="9638"/>
        <w:tab w:val="left" w:pos="3525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36CFB3B0" wp14:editId="59CC7067">
          <wp:simplePos x="0" y="0"/>
          <wp:positionH relativeFrom="rightMargin">
            <wp:posOffset>-2200910</wp:posOffset>
          </wp:positionH>
          <wp:positionV relativeFrom="page">
            <wp:posOffset>212725</wp:posOffset>
          </wp:positionV>
          <wp:extent cx="2627630" cy="526415"/>
          <wp:effectExtent l="0" t="0" r="0" b="0"/>
          <wp:wrapNone/>
          <wp:docPr id="7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B7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C7DA" w14:textId="6FFE86D0" w:rsidR="00CF1627" w:rsidRDefault="008F510D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F1446F7" wp14:editId="5E9D1B76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8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78C">
      <w:t>Ansøgningsskema</w:t>
    </w:r>
    <w:r w:rsidR="004864A7">
      <w:t xml:space="preserve"> </w:t>
    </w:r>
  </w:p>
  <w:p w14:paraId="1286DE43" w14:textId="087858BC" w:rsidR="00A54CAF" w:rsidRDefault="00873ED8">
    <w:pPr>
      <w:pStyle w:val="Sidehoved"/>
    </w:pPr>
    <w:r>
      <w:t xml:space="preserve">Version </w:t>
    </w:r>
    <w:r w:rsidR="003D28EF">
      <w:t>17-12-2024</w:t>
    </w:r>
  </w:p>
  <w:p w14:paraId="0F39BA15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2E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8B34B25E"/>
    <w:lvl w:ilvl="0">
      <w:start w:val="1"/>
      <w:numFmt w:val="bullet"/>
      <w:pStyle w:val="Opstilling-punkttegn"/>
      <w:lvlText w:val=""/>
      <w:lvlJc w:val="left"/>
      <w:pPr>
        <w:ind w:left="81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6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2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7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63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08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53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99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44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B914B4"/>
    <w:multiLevelType w:val="hybridMultilevel"/>
    <w:tmpl w:val="4722668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0C0C"/>
    <w:rsid w:val="0001457C"/>
    <w:rsid w:val="000150A1"/>
    <w:rsid w:val="0001528D"/>
    <w:rsid w:val="000166A0"/>
    <w:rsid w:val="000212CF"/>
    <w:rsid w:val="000242C7"/>
    <w:rsid w:val="00030051"/>
    <w:rsid w:val="00037E7E"/>
    <w:rsid w:val="00060BC5"/>
    <w:rsid w:val="000647F2"/>
    <w:rsid w:val="00066A0C"/>
    <w:rsid w:val="000702CF"/>
    <w:rsid w:val="00070BA1"/>
    <w:rsid w:val="00071E14"/>
    <w:rsid w:val="00073466"/>
    <w:rsid w:val="00074F1A"/>
    <w:rsid w:val="000758FD"/>
    <w:rsid w:val="00077789"/>
    <w:rsid w:val="00082404"/>
    <w:rsid w:val="000825EC"/>
    <w:rsid w:val="00096AA1"/>
    <w:rsid w:val="000A1C92"/>
    <w:rsid w:val="000A26F5"/>
    <w:rsid w:val="000A33F3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3F86"/>
    <w:rsid w:val="000E717B"/>
    <w:rsid w:val="000F0B81"/>
    <w:rsid w:val="000F53DB"/>
    <w:rsid w:val="00103018"/>
    <w:rsid w:val="00104CB1"/>
    <w:rsid w:val="001062D0"/>
    <w:rsid w:val="00112D95"/>
    <w:rsid w:val="00114DE6"/>
    <w:rsid w:val="001210A9"/>
    <w:rsid w:val="001354CC"/>
    <w:rsid w:val="0014150F"/>
    <w:rsid w:val="00144670"/>
    <w:rsid w:val="0014616C"/>
    <w:rsid w:val="00150899"/>
    <w:rsid w:val="00152CB8"/>
    <w:rsid w:val="00153DE2"/>
    <w:rsid w:val="00156908"/>
    <w:rsid w:val="00157B07"/>
    <w:rsid w:val="00160721"/>
    <w:rsid w:val="001655DE"/>
    <w:rsid w:val="0017223F"/>
    <w:rsid w:val="001743E7"/>
    <w:rsid w:val="00180A07"/>
    <w:rsid w:val="00183B95"/>
    <w:rsid w:val="0018769C"/>
    <w:rsid w:val="00192D3C"/>
    <w:rsid w:val="00196503"/>
    <w:rsid w:val="001A4D56"/>
    <w:rsid w:val="001A58BF"/>
    <w:rsid w:val="001A6CB5"/>
    <w:rsid w:val="001A70EB"/>
    <w:rsid w:val="001A7E4B"/>
    <w:rsid w:val="001B3F10"/>
    <w:rsid w:val="001B72A9"/>
    <w:rsid w:val="001C2544"/>
    <w:rsid w:val="001C417D"/>
    <w:rsid w:val="001C4328"/>
    <w:rsid w:val="001C6975"/>
    <w:rsid w:val="001C6FCE"/>
    <w:rsid w:val="001C7630"/>
    <w:rsid w:val="001D1196"/>
    <w:rsid w:val="001D19D8"/>
    <w:rsid w:val="001E38EF"/>
    <w:rsid w:val="001E63D8"/>
    <w:rsid w:val="001E7F16"/>
    <w:rsid w:val="001F3A47"/>
    <w:rsid w:val="001F5391"/>
    <w:rsid w:val="001F763E"/>
    <w:rsid w:val="00200B86"/>
    <w:rsid w:val="0020134B"/>
    <w:rsid w:val="0020402C"/>
    <w:rsid w:val="002044E3"/>
    <w:rsid w:val="00204BF4"/>
    <w:rsid w:val="00211AC9"/>
    <w:rsid w:val="00211F6A"/>
    <w:rsid w:val="00212497"/>
    <w:rsid w:val="002239C6"/>
    <w:rsid w:val="00225534"/>
    <w:rsid w:val="00235C1F"/>
    <w:rsid w:val="002366E2"/>
    <w:rsid w:val="0024348E"/>
    <w:rsid w:val="0026149B"/>
    <w:rsid w:val="002629A8"/>
    <w:rsid w:val="00263817"/>
    <w:rsid w:val="002639DB"/>
    <w:rsid w:val="00264240"/>
    <w:rsid w:val="002654F9"/>
    <w:rsid w:val="00267F76"/>
    <w:rsid w:val="0027546B"/>
    <w:rsid w:val="00283D52"/>
    <w:rsid w:val="00284176"/>
    <w:rsid w:val="00285D81"/>
    <w:rsid w:val="00293240"/>
    <w:rsid w:val="002933E6"/>
    <w:rsid w:val="0029629D"/>
    <w:rsid w:val="002A29B1"/>
    <w:rsid w:val="002A7860"/>
    <w:rsid w:val="002C042D"/>
    <w:rsid w:val="002C4595"/>
    <w:rsid w:val="002C4D00"/>
    <w:rsid w:val="002C7108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27267"/>
    <w:rsid w:val="00331970"/>
    <w:rsid w:val="00334562"/>
    <w:rsid w:val="00343A37"/>
    <w:rsid w:val="00345FA9"/>
    <w:rsid w:val="003468EF"/>
    <w:rsid w:val="00350582"/>
    <w:rsid w:val="00353B4E"/>
    <w:rsid w:val="003558D9"/>
    <w:rsid w:val="00362278"/>
    <w:rsid w:val="00362EAC"/>
    <w:rsid w:val="00365BC4"/>
    <w:rsid w:val="003778D7"/>
    <w:rsid w:val="003819FF"/>
    <w:rsid w:val="003833B3"/>
    <w:rsid w:val="00385C06"/>
    <w:rsid w:val="00386D0C"/>
    <w:rsid w:val="003960C9"/>
    <w:rsid w:val="003A2A09"/>
    <w:rsid w:val="003A3350"/>
    <w:rsid w:val="003A3369"/>
    <w:rsid w:val="003A44A9"/>
    <w:rsid w:val="003A65B8"/>
    <w:rsid w:val="003B43AC"/>
    <w:rsid w:val="003B6C74"/>
    <w:rsid w:val="003B7B72"/>
    <w:rsid w:val="003C67E6"/>
    <w:rsid w:val="003D28EF"/>
    <w:rsid w:val="003D3CB2"/>
    <w:rsid w:val="003D4ACE"/>
    <w:rsid w:val="003D518E"/>
    <w:rsid w:val="003D6F79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160C"/>
    <w:rsid w:val="0046600E"/>
    <w:rsid w:val="00467E79"/>
    <w:rsid w:val="00476722"/>
    <w:rsid w:val="00481EEB"/>
    <w:rsid w:val="004830C6"/>
    <w:rsid w:val="0048414C"/>
    <w:rsid w:val="004864A7"/>
    <w:rsid w:val="0048667B"/>
    <w:rsid w:val="004866E1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3892"/>
    <w:rsid w:val="004E562B"/>
    <w:rsid w:val="004E642A"/>
    <w:rsid w:val="004E7C82"/>
    <w:rsid w:val="004F7C92"/>
    <w:rsid w:val="005009DC"/>
    <w:rsid w:val="00500EFC"/>
    <w:rsid w:val="00501E2E"/>
    <w:rsid w:val="00516B6E"/>
    <w:rsid w:val="0051781E"/>
    <w:rsid w:val="00520971"/>
    <w:rsid w:val="005267CB"/>
    <w:rsid w:val="00531869"/>
    <w:rsid w:val="00534B90"/>
    <w:rsid w:val="00535B7D"/>
    <w:rsid w:val="005543C3"/>
    <w:rsid w:val="00554FAA"/>
    <w:rsid w:val="005556D8"/>
    <w:rsid w:val="0055763C"/>
    <w:rsid w:val="005630B4"/>
    <w:rsid w:val="00563773"/>
    <w:rsid w:val="005650F2"/>
    <w:rsid w:val="005671A1"/>
    <w:rsid w:val="005672CB"/>
    <w:rsid w:val="00576B90"/>
    <w:rsid w:val="0058155D"/>
    <w:rsid w:val="00590200"/>
    <w:rsid w:val="00590A5B"/>
    <w:rsid w:val="00590C13"/>
    <w:rsid w:val="0059175F"/>
    <w:rsid w:val="0059560E"/>
    <w:rsid w:val="00596C25"/>
    <w:rsid w:val="00597AD2"/>
    <w:rsid w:val="005A01E1"/>
    <w:rsid w:val="005A0290"/>
    <w:rsid w:val="005A1F29"/>
    <w:rsid w:val="005A2630"/>
    <w:rsid w:val="005A29CB"/>
    <w:rsid w:val="005A3CCA"/>
    <w:rsid w:val="005A50B9"/>
    <w:rsid w:val="005B78DD"/>
    <w:rsid w:val="005C51A1"/>
    <w:rsid w:val="005D2B26"/>
    <w:rsid w:val="005D3CF2"/>
    <w:rsid w:val="005D543F"/>
    <w:rsid w:val="005D7152"/>
    <w:rsid w:val="005E352B"/>
    <w:rsid w:val="005E4484"/>
    <w:rsid w:val="005E77EF"/>
    <w:rsid w:val="005F1398"/>
    <w:rsid w:val="005F172E"/>
    <w:rsid w:val="005F190D"/>
    <w:rsid w:val="005F61FB"/>
    <w:rsid w:val="00604DC5"/>
    <w:rsid w:val="00606034"/>
    <w:rsid w:val="006067F0"/>
    <w:rsid w:val="006079D5"/>
    <w:rsid w:val="00610541"/>
    <w:rsid w:val="00610A43"/>
    <w:rsid w:val="00612296"/>
    <w:rsid w:val="0061432B"/>
    <w:rsid w:val="006161E8"/>
    <w:rsid w:val="006217FF"/>
    <w:rsid w:val="00623A75"/>
    <w:rsid w:val="00630515"/>
    <w:rsid w:val="0063273A"/>
    <w:rsid w:val="00632DB3"/>
    <w:rsid w:val="00632EB9"/>
    <w:rsid w:val="00641AE1"/>
    <w:rsid w:val="00655780"/>
    <w:rsid w:val="00656763"/>
    <w:rsid w:val="00656C96"/>
    <w:rsid w:val="00663DAC"/>
    <w:rsid w:val="006665A1"/>
    <w:rsid w:val="006706E8"/>
    <w:rsid w:val="0067771A"/>
    <w:rsid w:val="006779E8"/>
    <w:rsid w:val="00684B85"/>
    <w:rsid w:val="0068583F"/>
    <w:rsid w:val="0068783F"/>
    <w:rsid w:val="00696E85"/>
    <w:rsid w:val="006A18C5"/>
    <w:rsid w:val="006A397C"/>
    <w:rsid w:val="006A7594"/>
    <w:rsid w:val="006B04AA"/>
    <w:rsid w:val="006C0668"/>
    <w:rsid w:val="006D09A7"/>
    <w:rsid w:val="006D2EFE"/>
    <w:rsid w:val="006E5C4B"/>
    <w:rsid w:val="006E7A87"/>
    <w:rsid w:val="006E7F1D"/>
    <w:rsid w:val="006F3EB3"/>
    <w:rsid w:val="006F4DCD"/>
    <w:rsid w:val="00702FF2"/>
    <w:rsid w:val="00703B66"/>
    <w:rsid w:val="00705800"/>
    <w:rsid w:val="00705B28"/>
    <w:rsid w:val="00705EAB"/>
    <w:rsid w:val="00722E94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2262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B5792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5A1"/>
    <w:rsid w:val="00807BA4"/>
    <w:rsid w:val="00821133"/>
    <w:rsid w:val="008324B0"/>
    <w:rsid w:val="00833A82"/>
    <w:rsid w:val="008407EC"/>
    <w:rsid w:val="0084333E"/>
    <w:rsid w:val="0084379B"/>
    <w:rsid w:val="00844236"/>
    <w:rsid w:val="00844CA9"/>
    <w:rsid w:val="00847491"/>
    <w:rsid w:val="00850194"/>
    <w:rsid w:val="008559E9"/>
    <w:rsid w:val="00860D2C"/>
    <w:rsid w:val="00861CBA"/>
    <w:rsid w:val="00863B4C"/>
    <w:rsid w:val="008679D0"/>
    <w:rsid w:val="00871AE8"/>
    <w:rsid w:val="00872AC0"/>
    <w:rsid w:val="00873ED8"/>
    <w:rsid w:val="00875531"/>
    <w:rsid w:val="00882741"/>
    <w:rsid w:val="00882A80"/>
    <w:rsid w:val="00892B13"/>
    <w:rsid w:val="008A1C6B"/>
    <w:rsid w:val="008B1B83"/>
    <w:rsid w:val="008B3ADA"/>
    <w:rsid w:val="008C5F4A"/>
    <w:rsid w:val="008D1674"/>
    <w:rsid w:val="008E0702"/>
    <w:rsid w:val="008E3990"/>
    <w:rsid w:val="008F17E5"/>
    <w:rsid w:val="008F272E"/>
    <w:rsid w:val="008F2F2A"/>
    <w:rsid w:val="008F510D"/>
    <w:rsid w:val="008F6B2B"/>
    <w:rsid w:val="0090464A"/>
    <w:rsid w:val="00905C37"/>
    <w:rsid w:val="00906916"/>
    <w:rsid w:val="00907D53"/>
    <w:rsid w:val="009140FB"/>
    <w:rsid w:val="0092514B"/>
    <w:rsid w:val="009264AA"/>
    <w:rsid w:val="00944EE8"/>
    <w:rsid w:val="009461F0"/>
    <w:rsid w:val="009505DB"/>
    <w:rsid w:val="009601F5"/>
    <w:rsid w:val="00963E43"/>
    <w:rsid w:val="00970F21"/>
    <w:rsid w:val="00975F3B"/>
    <w:rsid w:val="00980832"/>
    <w:rsid w:val="0098382A"/>
    <w:rsid w:val="00987730"/>
    <w:rsid w:val="009943CD"/>
    <w:rsid w:val="00994E91"/>
    <w:rsid w:val="009B39FB"/>
    <w:rsid w:val="009C37F8"/>
    <w:rsid w:val="009C6BB2"/>
    <w:rsid w:val="009E1A5E"/>
    <w:rsid w:val="009E27B6"/>
    <w:rsid w:val="009E46B7"/>
    <w:rsid w:val="009E7920"/>
    <w:rsid w:val="009F11FE"/>
    <w:rsid w:val="009F368F"/>
    <w:rsid w:val="009F4367"/>
    <w:rsid w:val="009F4F51"/>
    <w:rsid w:val="009F7033"/>
    <w:rsid w:val="00A005BA"/>
    <w:rsid w:val="00A011F0"/>
    <w:rsid w:val="00A03CE6"/>
    <w:rsid w:val="00A03E48"/>
    <w:rsid w:val="00A05ADC"/>
    <w:rsid w:val="00A11F5A"/>
    <w:rsid w:val="00A158CB"/>
    <w:rsid w:val="00A24A07"/>
    <w:rsid w:val="00A34B40"/>
    <w:rsid w:val="00A36292"/>
    <w:rsid w:val="00A36D64"/>
    <w:rsid w:val="00A3749F"/>
    <w:rsid w:val="00A410C8"/>
    <w:rsid w:val="00A44A6B"/>
    <w:rsid w:val="00A51DBA"/>
    <w:rsid w:val="00A5408B"/>
    <w:rsid w:val="00A548AE"/>
    <w:rsid w:val="00A54CAF"/>
    <w:rsid w:val="00A556CE"/>
    <w:rsid w:val="00A67D37"/>
    <w:rsid w:val="00A7278C"/>
    <w:rsid w:val="00A72DDE"/>
    <w:rsid w:val="00A72EF2"/>
    <w:rsid w:val="00A85ECD"/>
    <w:rsid w:val="00A9129D"/>
    <w:rsid w:val="00A923E2"/>
    <w:rsid w:val="00A928B5"/>
    <w:rsid w:val="00A964CE"/>
    <w:rsid w:val="00A96C60"/>
    <w:rsid w:val="00A971F3"/>
    <w:rsid w:val="00AA4437"/>
    <w:rsid w:val="00AA4C18"/>
    <w:rsid w:val="00AB363A"/>
    <w:rsid w:val="00AC35D6"/>
    <w:rsid w:val="00AD678B"/>
    <w:rsid w:val="00AE0342"/>
    <w:rsid w:val="00AE41A1"/>
    <w:rsid w:val="00AE5A17"/>
    <w:rsid w:val="00AE7A32"/>
    <w:rsid w:val="00AF5AF6"/>
    <w:rsid w:val="00B13BB6"/>
    <w:rsid w:val="00B2565D"/>
    <w:rsid w:val="00B27993"/>
    <w:rsid w:val="00B30727"/>
    <w:rsid w:val="00B33A35"/>
    <w:rsid w:val="00B3497E"/>
    <w:rsid w:val="00B358B3"/>
    <w:rsid w:val="00B441D7"/>
    <w:rsid w:val="00B47F93"/>
    <w:rsid w:val="00B54207"/>
    <w:rsid w:val="00B637F1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357E"/>
    <w:rsid w:val="00BB40C8"/>
    <w:rsid w:val="00BB6985"/>
    <w:rsid w:val="00BC56EA"/>
    <w:rsid w:val="00BC6602"/>
    <w:rsid w:val="00BC7D86"/>
    <w:rsid w:val="00BD2D7A"/>
    <w:rsid w:val="00BD663F"/>
    <w:rsid w:val="00BD787B"/>
    <w:rsid w:val="00BE0CE4"/>
    <w:rsid w:val="00BE209D"/>
    <w:rsid w:val="00BE5D38"/>
    <w:rsid w:val="00BE7D68"/>
    <w:rsid w:val="00BF101A"/>
    <w:rsid w:val="00C03ED1"/>
    <w:rsid w:val="00C12D83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2C2C"/>
    <w:rsid w:val="00C766CC"/>
    <w:rsid w:val="00C76B7D"/>
    <w:rsid w:val="00C8406C"/>
    <w:rsid w:val="00C87AAA"/>
    <w:rsid w:val="00C936C5"/>
    <w:rsid w:val="00C94E96"/>
    <w:rsid w:val="00CA543F"/>
    <w:rsid w:val="00CA6429"/>
    <w:rsid w:val="00CA6ADF"/>
    <w:rsid w:val="00CB5C14"/>
    <w:rsid w:val="00CC12A8"/>
    <w:rsid w:val="00CC3891"/>
    <w:rsid w:val="00CC6892"/>
    <w:rsid w:val="00CD1526"/>
    <w:rsid w:val="00CD31FE"/>
    <w:rsid w:val="00CD4F1D"/>
    <w:rsid w:val="00CD4FBD"/>
    <w:rsid w:val="00CD5927"/>
    <w:rsid w:val="00CE1EC6"/>
    <w:rsid w:val="00CE5201"/>
    <w:rsid w:val="00CF1627"/>
    <w:rsid w:val="00CF760D"/>
    <w:rsid w:val="00D008ED"/>
    <w:rsid w:val="00D01984"/>
    <w:rsid w:val="00D01EDA"/>
    <w:rsid w:val="00D16472"/>
    <w:rsid w:val="00D16496"/>
    <w:rsid w:val="00D31B99"/>
    <w:rsid w:val="00D321C9"/>
    <w:rsid w:val="00D353A2"/>
    <w:rsid w:val="00D37FC2"/>
    <w:rsid w:val="00D40F09"/>
    <w:rsid w:val="00D43DB0"/>
    <w:rsid w:val="00D570C5"/>
    <w:rsid w:val="00D64159"/>
    <w:rsid w:val="00D64281"/>
    <w:rsid w:val="00D65E69"/>
    <w:rsid w:val="00D922CF"/>
    <w:rsid w:val="00D951B4"/>
    <w:rsid w:val="00DA32B3"/>
    <w:rsid w:val="00DA6734"/>
    <w:rsid w:val="00DB56B3"/>
    <w:rsid w:val="00DC262C"/>
    <w:rsid w:val="00DC31ED"/>
    <w:rsid w:val="00DD66F7"/>
    <w:rsid w:val="00DD751B"/>
    <w:rsid w:val="00DE24BE"/>
    <w:rsid w:val="00DE5B21"/>
    <w:rsid w:val="00DE7479"/>
    <w:rsid w:val="00DF128B"/>
    <w:rsid w:val="00DF2F94"/>
    <w:rsid w:val="00DF4FF8"/>
    <w:rsid w:val="00E01CDF"/>
    <w:rsid w:val="00E1113C"/>
    <w:rsid w:val="00E11688"/>
    <w:rsid w:val="00E24121"/>
    <w:rsid w:val="00E26EAA"/>
    <w:rsid w:val="00E26FC0"/>
    <w:rsid w:val="00E27CC3"/>
    <w:rsid w:val="00E30FCA"/>
    <w:rsid w:val="00E36F97"/>
    <w:rsid w:val="00E40358"/>
    <w:rsid w:val="00E42057"/>
    <w:rsid w:val="00E44C4F"/>
    <w:rsid w:val="00E616DC"/>
    <w:rsid w:val="00E62BEE"/>
    <w:rsid w:val="00E63075"/>
    <w:rsid w:val="00E644BF"/>
    <w:rsid w:val="00E704A3"/>
    <w:rsid w:val="00E73A40"/>
    <w:rsid w:val="00E74A0D"/>
    <w:rsid w:val="00E74CC9"/>
    <w:rsid w:val="00E806E3"/>
    <w:rsid w:val="00E81697"/>
    <w:rsid w:val="00E8195C"/>
    <w:rsid w:val="00E86AAA"/>
    <w:rsid w:val="00E87D86"/>
    <w:rsid w:val="00E928D4"/>
    <w:rsid w:val="00E94852"/>
    <w:rsid w:val="00E94894"/>
    <w:rsid w:val="00EA15B2"/>
    <w:rsid w:val="00EA239F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1802"/>
    <w:rsid w:val="00F2061A"/>
    <w:rsid w:val="00F2137F"/>
    <w:rsid w:val="00F30057"/>
    <w:rsid w:val="00F34750"/>
    <w:rsid w:val="00F46114"/>
    <w:rsid w:val="00F47B3A"/>
    <w:rsid w:val="00F602C8"/>
    <w:rsid w:val="00F62595"/>
    <w:rsid w:val="00F65067"/>
    <w:rsid w:val="00F7168A"/>
    <w:rsid w:val="00F71C13"/>
    <w:rsid w:val="00F745FD"/>
    <w:rsid w:val="00F77228"/>
    <w:rsid w:val="00F90567"/>
    <w:rsid w:val="00F91352"/>
    <w:rsid w:val="00F922ED"/>
    <w:rsid w:val="00FA24AC"/>
    <w:rsid w:val="00FA65FA"/>
    <w:rsid w:val="00FB2178"/>
    <w:rsid w:val="00FB7ADE"/>
    <w:rsid w:val="00FC164F"/>
    <w:rsid w:val="00FC4D28"/>
    <w:rsid w:val="00FD2036"/>
    <w:rsid w:val="00FE3ECC"/>
    <w:rsid w:val="00FE45B3"/>
    <w:rsid w:val="00FE7E77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CBBDF"/>
  <w15:docId w15:val="{97277D6E-1F54-47A0-B716-09D4CDE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58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8679D0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170F-A56C-45F8-A307-56447FED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746</Words>
  <Characters>4230</Characters>
  <Application>Microsoft Office Word</Application>
  <DocSecurity>0</DocSecurity>
  <Lines>120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Bettina Gylden</cp:lastModifiedBy>
  <cp:revision>13</cp:revision>
  <cp:lastPrinted>2005-05-20T12:11:00Z</cp:lastPrinted>
  <dcterms:created xsi:type="dcterms:W3CDTF">2024-12-17T13:39:00Z</dcterms:created>
  <dcterms:modified xsi:type="dcterms:W3CDTF">2024-12-17T13:44:00Z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Bettina Gylden</vt:lpwstr>
  </property>
  <property fmtid="{D5CDD505-2E9C-101B-9397-08002B2CF9AE}" pid="15" name="SD_UserprofileName">
    <vt:lpwstr>Bettina Gylden</vt:lpwstr>
  </property>
  <property fmtid="{D5CDD505-2E9C-101B-9397-08002B2CF9AE}" pid="16" name="SD_Office_OFF_ID">
    <vt:lpwstr>37</vt:lpwstr>
  </property>
  <property fmtid="{D5CDD505-2E9C-101B-9397-08002B2CF9AE}" pid="17" name="CurrentOfficeID">
    <vt:lpwstr>37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Pesticider og Biocider</vt:lpwstr>
  </property>
  <property fmtid="{D5CDD505-2E9C-101B-9397-08002B2CF9AE}" pid="24" name="SD_Office_OFF_Department">
    <vt:lpwstr>Pesticider og Biocider</vt:lpwstr>
  </property>
  <property fmtid="{D5CDD505-2E9C-101B-9397-08002B2CF9AE}" pid="25" name="SD_Office_OFF_Department_EN">
    <vt:lpwstr>Pesticides and Biocides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Bettina Gylden</vt:lpwstr>
  </property>
  <property fmtid="{D5CDD505-2E9C-101B-9397-08002B2CF9AE}" pid="46" name="USR_Initials">
    <vt:lpwstr>BEGYL</vt:lpwstr>
  </property>
  <property fmtid="{D5CDD505-2E9C-101B-9397-08002B2CF9AE}" pid="47" name="USR_Title">
    <vt:lpwstr>AC-tekniker</vt:lpwstr>
  </property>
  <property fmtid="{D5CDD505-2E9C-101B-9397-08002B2CF9AE}" pid="48" name="USR_DirectPhone">
    <vt:lpwstr>+45 30 71 61 56</vt:lpwstr>
  </property>
  <property fmtid="{D5CDD505-2E9C-101B-9397-08002B2CF9AE}" pid="49" name="USR_Mobile">
    <vt:lpwstr>+45 30 71 61 56</vt:lpwstr>
  </property>
  <property fmtid="{D5CDD505-2E9C-101B-9397-08002B2CF9AE}" pid="50" name="USR_Email">
    <vt:lpwstr>begyl@mst.dk</vt:lpwstr>
  </property>
  <property fmtid="{D5CDD505-2E9C-101B-9397-08002B2CF9AE}" pid="51" name="DocumentInfoFinished">
    <vt:lpwstr>True</vt:lpwstr>
  </property>
</Properties>
</file>