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1C6D" w14:textId="77777777" w:rsidR="00FF658C" w:rsidRDefault="003017D9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Kære </w:t>
      </w:r>
      <w:r w:rsidRPr="00BC3163">
        <w:rPr>
          <w:sz w:val="24"/>
          <w:highlight w:val="yellow"/>
        </w:rPr>
        <w:t>Leverandør xxx</w:t>
      </w:r>
      <w:bookmarkStart w:id="0" w:name="_GoBack"/>
      <w:bookmarkEnd w:id="0"/>
    </w:p>
    <w:p w14:paraId="0E503500" w14:textId="77777777" w:rsidR="002F28B5" w:rsidRPr="00BC3163" w:rsidRDefault="002F28B5" w:rsidP="00FF658C">
      <w:pPr>
        <w:spacing w:line="240" w:lineRule="auto"/>
        <w:rPr>
          <w:sz w:val="24"/>
        </w:rPr>
      </w:pPr>
    </w:p>
    <w:p w14:paraId="360E0BB4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53E3D5E6" w14:textId="77777777" w:rsidR="00FF658C" w:rsidRPr="00BC3163" w:rsidRDefault="003017D9" w:rsidP="00FF658C">
      <w:pPr>
        <w:spacing w:line="240" w:lineRule="auto"/>
        <w:rPr>
          <w:b/>
          <w:sz w:val="24"/>
        </w:rPr>
      </w:pPr>
      <w:r w:rsidRPr="00BC3163">
        <w:rPr>
          <w:b/>
          <w:sz w:val="24"/>
        </w:rPr>
        <w:t>Vores forpligtigelse til at rapportere til det danske nanoproduktregister</w:t>
      </w:r>
    </w:p>
    <w:p w14:paraId="6691CCC4" w14:textId="77777777" w:rsidR="00D74D7C" w:rsidRPr="00BC3163" w:rsidRDefault="003017D9" w:rsidP="00D74D7C">
      <w:pPr>
        <w:spacing w:line="240" w:lineRule="auto"/>
      </w:pPr>
      <w:r w:rsidRPr="00BC3163">
        <w:rPr>
          <w:sz w:val="24"/>
        </w:rPr>
        <w:t xml:space="preserve">Ifølge dansk lov er vi forpligtiget til at indberette </w:t>
      </w:r>
      <w:r w:rsidR="00D74D7C" w:rsidRPr="00BC3163">
        <w:rPr>
          <w:sz w:val="24"/>
        </w:rPr>
        <w:t>forbrugerprodukter</w:t>
      </w:r>
      <w:r w:rsidR="00EE7D6C" w:rsidRPr="00BC3163">
        <w:rPr>
          <w:sz w:val="24"/>
        </w:rPr>
        <w:t>,</w:t>
      </w:r>
      <w:r w:rsidR="00D74D7C" w:rsidRPr="00BC3163">
        <w:rPr>
          <w:sz w:val="24"/>
        </w:rPr>
        <w:t xml:space="preserve"> som indeholder nanomaterialer og som kan frigive disse nanomaterialer</w:t>
      </w:r>
      <w:r w:rsidR="00EE7D6C" w:rsidRPr="00BC3163">
        <w:rPr>
          <w:sz w:val="24"/>
        </w:rPr>
        <w:t>,</w:t>
      </w:r>
      <w:r w:rsidR="00D74D7C" w:rsidRPr="00BC3163">
        <w:rPr>
          <w:sz w:val="24"/>
        </w:rPr>
        <w:t xml:space="preserve"> til det danske nanoproduktregister. Nanoproduktregistret administreres af den danske Miljøstyrelse.</w:t>
      </w:r>
    </w:p>
    <w:p w14:paraId="026970D8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221AC8B1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7891E6F2" w14:textId="77777777" w:rsidR="00FF658C" w:rsidRPr="00BC3163" w:rsidRDefault="00D74D7C" w:rsidP="00FF658C">
      <w:pPr>
        <w:spacing w:line="240" w:lineRule="auto"/>
        <w:rPr>
          <w:b/>
          <w:sz w:val="24"/>
        </w:rPr>
      </w:pPr>
      <w:r w:rsidRPr="00BC3163">
        <w:rPr>
          <w:b/>
          <w:sz w:val="24"/>
        </w:rPr>
        <w:t>Efterspurgt</w:t>
      </w:r>
      <w:r w:rsidR="007528B2">
        <w:rPr>
          <w:b/>
          <w:sz w:val="24"/>
        </w:rPr>
        <w:t>e oplysninger</w:t>
      </w:r>
    </w:p>
    <w:p w14:paraId="1055CF0C" w14:textId="77777777" w:rsidR="00FF658C" w:rsidRPr="00BC3163" w:rsidRDefault="00D74D7C" w:rsidP="00D74D7C">
      <w:pPr>
        <w:spacing w:line="240" w:lineRule="auto"/>
        <w:rPr>
          <w:sz w:val="24"/>
        </w:rPr>
      </w:pPr>
      <w:r w:rsidRPr="00BC3163">
        <w:rPr>
          <w:sz w:val="24"/>
        </w:rPr>
        <w:t xml:space="preserve">Vi har derfor behov for at afklare om </w:t>
      </w:r>
      <w:r w:rsidR="00FF658C" w:rsidRPr="00BC3163">
        <w:rPr>
          <w:sz w:val="24"/>
          <w:highlight w:val="yellow"/>
        </w:rPr>
        <w:t xml:space="preserve">[xxx </w:t>
      </w:r>
      <w:r w:rsidRPr="00BC3163">
        <w:rPr>
          <w:sz w:val="24"/>
          <w:highlight w:val="yellow"/>
        </w:rPr>
        <w:t>produk</w:t>
      </w:r>
      <w:r w:rsidR="00D82168" w:rsidRPr="00BC3163">
        <w:rPr>
          <w:sz w:val="24"/>
          <w:highlight w:val="yellow"/>
        </w:rPr>
        <w:t>t</w:t>
      </w:r>
      <w:r w:rsidRPr="00BC3163">
        <w:rPr>
          <w:sz w:val="24"/>
          <w:highlight w:val="yellow"/>
        </w:rPr>
        <w:t xml:space="preserve">(er) </w:t>
      </w:r>
      <w:r w:rsidR="00EE7D6C" w:rsidRPr="00BC3163">
        <w:rPr>
          <w:sz w:val="24"/>
          <w:highlight w:val="yellow"/>
        </w:rPr>
        <w:t>som vi</w:t>
      </w:r>
      <w:r w:rsidRPr="00BC3163">
        <w:rPr>
          <w:sz w:val="24"/>
          <w:highlight w:val="yellow"/>
        </w:rPr>
        <w:t xml:space="preserve"> køber fra jer / </w:t>
      </w:r>
      <w:r w:rsidR="00EE7D6C" w:rsidRPr="00BC3163">
        <w:rPr>
          <w:sz w:val="24"/>
          <w:highlight w:val="yellow"/>
        </w:rPr>
        <w:t xml:space="preserve">yyy </w:t>
      </w:r>
      <w:r w:rsidRPr="00BC3163">
        <w:rPr>
          <w:sz w:val="24"/>
          <w:highlight w:val="yellow"/>
        </w:rPr>
        <w:t>råmateriale(r)/komponent(er)</w:t>
      </w:r>
      <w:r w:rsidR="007528B2">
        <w:rPr>
          <w:sz w:val="24"/>
          <w:highlight w:val="yellow"/>
        </w:rPr>
        <w:t>, som</w:t>
      </w:r>
      <w:r w:rsidRPr="00BC3163">
        <w:rPr>
          <w:sz w:val="24"/>
          <w:highlight w:val="yellow"/>
        </w:rPr>
        <w:t xml:space="preserve"> vi køber fra jer til brug i vores produktion</w:t>
      </w:r>
      <w:r w:rsidR="00FF658C" w:rsidRPr="00BC3163">
        <w:rPr>
          <w:sz w:val="24"/>
          <w:highlight w:val="yellow"/>
        </w:rPr>
        <w:t>]</w:t>
      </w:r>
      <w:r w:rsidR="00FF658C" w:rsidRPr="00BC3163">
        <w:rPr>
          <w:sz w:val="24"/>
        </w:rPr>
        <w:t xml:space="preserve"> </w:t>
      </w:r>
      <w:r w:rsidRPr="00BC3163">
        <w:rPr>
          <w:sz w:val="24"/>
        </w:rPr>
        <w:t>indeholder nanomaterialer, samt hvorvidt disse nanomaterialer kan frigives under normal eller med rimelighed forventet brug.</w:t>
      </w:r>
    </w:p>
    <w:p w14:paraId="46F4C006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367776A7" w14:textId="77777777" w:rsidR="00FF658C" w:rsidRPr="00BC3163" w:rsidRDefault="00D74D7C" w:rsidP="00FF658C">
      <w:pPr>
        <w:spacing w:line="240" w:lineRule="auto"/>
        <w:rPr>
          <w:sz w:val="24"/>
        </w:rPr>
      </w:pPr>
      <w:r w:rsidRPr="00BC3163">
        <w:rPr>
          <w:sz w:val="24"/>
        </w:rPr>
        <w:t>Hvis dette er tilfældet anmoder vi herved om vis</w:t>
      </w:r>
      <w:r w:rsidR="009614E3" w:rsidRPr="00BC3163">
        <w:rPr>
          <w:sz w:val="24"/>
        </w:rPr>
        <w:t>s</w:t>
      </w:r>
      <w:r w:rsidRPr="00BC3163">
        <w:rPr>
          <w:sz w:val="24"/>
        </w:rPr>
        <w:t xml:space="preserve">e </w:t>
      </w:r>
      <w:r w:rsidR="007528B2">
        <w:rPr>
          <w:sz w:val="24"/>
        </w:rPr>
        <w:t>oplysninger</w:t>
      </w:r>
      <w:r w:rsidRPr="00BC3163">
        <w:rPr>
          <w:sz w:val="24"/>
        </w:rPr>
        <w:t xml:space="preserve"> om nanomateriale</w:t>
      </w:r>
      <w:r w:rsidR="00EE7D6C" w:rsidRPr="00BC3163">
        <w:rPr>
          <w:sz w:val="24"/>
        </w:rPr>
        <w:t>rne</w:t>
      </w:r>
      <w:r w:rsidRPr="00BC3163">
        <w:rPr>
          <w:sz w:val="24"/>
        </w:rPr>
        <w:t xml:space="preserve"> i jeres produkter</w:t>
      </w:r>
      <w:r w:rsidR="00FF658C" w:rsidRPr="00BC3163">
        <w:rPr>
          <w:sz w:val="24"/>
        </w:rPr>
        <w:t>.</w:t>
      </w:r>
    </w:p>
    <w:p w14:paraId="200FC1A8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17850D78" w14:textId="77777777" w:rsidR="00FF658C" w:rsidRPr="00BC3163" w:rsidRDefault="00FF658C" w:rsidP="00FF658C">
      <w:pPr>
        <w:spacing w:line="240" w:lineRule="auto"/>
        <w:rPr>
          <w:sz w:val="24"/>
        </w:rPr>
      </w:pPr>
      <w:r w:rsidRPr="00BC3163">
        <w:rPr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5C15BE" wp14:editId="72BADFC7">
                <wp:simplePos x="0" y="0"/>
                <wp:positionH relativeFrom="column">
                  <wp:posOffset>-434340</wp:posOffset>
                </wp:positionH>
                <wp:positionV relativeFrom="paragraph">
                  <wp:posOffset>635</wp:posOffset>
                </wp:positionV>
                <wp:extent cx="342900" cy="165100"/>
                <wp:effectExtent l="0" t="0" r="0" b="6350"/>
                <wp:wrapThrough wrapText="bothSides">
                  <wp:wrapPolygon edited="0">
                    <wp:start x="0" y="0"/>
                    <wp:lineTo x="0" y="19938"/>
                    <wp:lineTo x="20400" y="19938"/>
                    <wp:lineTo x="20400" y="0"/>
                    <wp:lineTo x="0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37EA0" w14:textId="77777777" w:rsidR="00CC4D4A" w:rsidRPr="000A7EA7" w:rsidRDefault="00CC4D4A" w:rsidP="00FF658C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C15B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4.2pt;margin-top:.05pt;width:27pt;height:13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" filled="f" stroked="f" strokeweight=".5pt">
                <v:textbox inset="0,0,0,0">
                  <w:txbxContent>
                    <w:p w14:paraId="23237EA0" w14:textId="77777777" w:rsidR="00CC4D4A" w:rsidRPr="000A7EA7" w:rsidRDefault="00CC4D4A" w:rsidP="00FF658C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E7D6C" w:rsidRPr="00BC3163">
        <w:rPr>
          <w:sz w:val="24"/>
        </w:rPr>
        <w:t>Som bilag til dette brev har vi vedhæftet skemaer med de</w:t>
      </w:r>
      <w:r w:rsidR="007528B2">
        <w:rPr>
          <w:sz w:val="24"/>
        </w:rPr>
        <w:t xml:space="preserve"> oplysninger</w:t>
      </w:r>
      <w:r w:rsidR="00EE7D6C" w:rsidRPr="00BC3163">
        <w:rPr>
          <w:sz w:val="24"/>
        </w:rPr>
        <w:t xml:space="preserve"> som efterspørges. Skemaer</w:t>
      </w:r>
      <w:r w:rsidR="007528B2">
        <w:rPr>
          <w:sz w:val="24"/>
        </w:rPr>
        <w:t>ne</w:t>
      </w:r>
      <w:r w:rsidR="00EE7D6C" w:rsidRPr="00BC3163">
        <w:rPr>
          <w:sz w:val="24"/>
        </w:rPr>
        <w:t xml:space="preserve"> er opdelt i </w:t>
      </w:r>
      <w:r w:rsidR="007528B2">
        <w:rPr>
          <w:sz w:val="24"/>
        </w:rPr>
        <w:t>oplysninger</w:t>
      </w:r>
      <w:r w:rsidR="00EE7D6C" w:rsidRPr="00BC3163">
        <w:rPr>
          <w:sz w:val="24"/>
        </w:rPr>
        <w:t xml:space="preserve"> som er hhv. </w:t>
      </w:r>
      <w:r w:rsidR="00EE7D6C" w:rsidRPr="00BC3163">
        <w:rPr>
          <w:b/>
          <w:sz w:val="24"/>
          <w:u w:val="single"/>
        </w:rPr>
        <w:t xml:space="preserve">obligatoriske </w:t>
      </w:r>
      <w:r w:rsidR="00EE7D6C" w:rsidRPr="00BC3163">
        <w:rPr>
          <w:sz w:val="24"/>
        </w:rPr>
        <w:t>og valgfri i forbindelse med en indberetning.</w:t>
      </w:r>
    </w:p>
    <w:p w14:paraId="66627A5A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6AFCACA7" w14:textId="77777777" w:rsidR="00FF658C" w:rsidRPr="00BC3163" w:rsidRDefault="00EE7D6C" w:rsidP="00FF658C">
      <w:pPr>
        <w:spacing w:line="240" w:lineRule="auto"/>
        <w:rPr>
          <w:sz w:val="24"/>
        </w:rPr>
      </w:pPr>
      <w:r w:rsidRPr="00BC3163">
        <w:rPr>
          <w:sz w:val="24"/>
        </w:rPr>
        <w:t>Miljøstyrelsen inviterer virksomheder til at indberette så m</w:t>
      </w:r>
      <w:r w:rsidR="007528B2">
        <w:rPr>
          <w:sz w:val="24"/>
        </w:rPr>
        <w:t>ange oplysninger</w:t>
      </w:r>
      <w:r w:rsidRPr="00BC3163">
        <w:rPr>
          <w:sz w:val="24"/>
        </w:rPr>
        <w:t xml:space="preserve"> som muligt.</w:t>
      </w:r>
    </w:p>
    <w:p w14:paraId="7A787A53" w14:textId="77777777" w:rsidR="00EE7D6C" w:rsidRPr="00BC3163" w:rsidRDefault="00EE7D6C" w:rsidP="00FF658C">
      <w:pPr>
        <w:spacing w:line="240" w:lineRule="auto"/>
        <w:rPr>
          <w:sz w:val="24"/>
        </w:rPr>
      </w:pPr>
    </w:p>
    <w:p w14:paraId="7AF9C580" w14:textId="77777777" w:rsidR="00FF658C" w:rsidRPr="00BC3163" w:rsidRDefault="00EE7D6C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Vi vil gerne understrege at vi kun beder om </w:t>
      </w:r>
      <w:r w:rsidR="007528B2">
        <w:rPr>
          <w:sz w:val="24"/>
        </w:rPr>
        <w:t>oplysninger</w:t>
      </w:r>
      <w:r w:rsidRPr="00BC3163">
        <w:rPr>
          <w:sz w:val="24"/>
        </w:rPr>
        <w:t xml:space="preserve"> vedr. nanomaterialerne i jeres produkter, som I allerede er i besiddelse af – eller som I kan få oplyst fra jeres leverandører. Vi beder jer ikke om at foretage yderligere analyser af jeres produkter</w:t>
      </w:r>
      <w:r w:rsidR="00FF658C" w:rsidRPr="00BC3163">
        <w:rPr>
          <w:sz w:val="24"/>
        </w:rPr>
        <w:t>.</w:t>
      </w:r>
    </w:p>
    <w:p w14:paraId="5B1AA95F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28E094AE" w14:textId="77777777" w:rsidR="00FF658C" w:rsidRPr="00BC3163" w:rsidRDefault="007058EB" w:rsidP="00FF658C">
      <w:pPr>
        <w:spacing w:line="240" w:lineRule="auto"/>
        <w:rPr>
          <w:b/>
          <w:sz w:val="24"/>
        </w:rPr>
      </w:pPr>
      <w:r w:rsidRPr="00BC3163">
        <w:rPr>
          <w:b/>
          <w:sz w:val="24"/>
        </w:rPr>
        <w:t>Beskyttelse af fortrolig information</w:t>
      </w:r>
    </w:p>
    <w:p w14:paraId="4AB491A8" w14:textId="77777777" w:rsidR="00FF658C" w:rsidRPr="00BC3163" w:rsidRDefault="007058EB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Hvis I finder den information vi efterspørger kommercielt følsom, kan vi oplyse at </w:t>
      </w:r>
      <w:r w:rsidR="00FF2378" w:rsidRPr="00BC3163">
        <w:rPr>
          <w:sz w:val="24"/>
        </w:rPr>
        <w:t>kommerciel fortrolig information er beskyttet i det danske nanoproduktregister. Registret er ikke offentligt tilgængeligt.</w:t>
      </w:r>
      <w:r w:rsidR="00FF658C" w:rsidRPr="00BC3163">
        <w:rPr>
          <w:sz w:val="24"/>
        </w:rPr>
        <w:t xml:space="preserve"> </w:t>
      </w:r>
      <w:r w:rsidR="00FF2378" w:rsidRPr="00BC3163">
        <w:rPr>
          <w:sz w:val="24"/>
        </w:rPr>
        <w:t xml:space="preserve">Den information vi efterspørger vil </w:t>
      </w:r>
      <w:r w:rsidR="00F729C6">
        <w:rPr>
          <w:sz w:val="24"/>
        </w:rPr>
        <w:t>således</w:t>
      </w:r>
      <w:r w:rsidR="00FF2378" w:rsidRPr="00BC3163">
        <w:rPr>
          <w:sz w:val="24"/>
        </w:rPr>
        <w:t xml:space="preserve"> ikke blive gjort tilgængelig for offentligheden</w:t>
      </w:r>
      <w:r w:rsidR="00FF658C" w:rsidRPr="00BC3163">
        <w:rPr>
          <w:sz w:val="24"/>
        </w:rPr>
        <w:t xml:space="preserve">. </w:t>
      </w:r>
      <w:r w:rsidR="00FF2378" w:rsidRPr="00BC3163">
        <w:rPr>
          <w:sz w:val="24"/>
        </w:rPr>
        <w:t>Det er udelukkende de ansvarlige offentlige myndigheder, som vil have adgang til oplysningerne</w:t>
      </w:r>
      <w:r w:rsidR="00FF658C" w:rsidRPr="00BC3163">
        <w:rPr>
          <w:sz w:val="24"/>
        </w:rPr>
        <w:t>.</w:t>
      </w:r>
    </w:p>
    <w:p w14:paraId="0C44A796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40DDD8E5" w14:textId="77777777" w:rsidR="00FF658C" w:rsidRPr="00BC3163" w:rsidRDefault="009614E3" w:rsidP="00FF658C">
      <w:pPr>
        <w:spacing w:line="240" w:lineRule="auto"/>
        <w:rPr>
          <w:sz w:val="24"/>
        </w:rPr>
      </w:pPr>
      <w:r w:rsidRPr="00BC3163">
        <w:rPr>
          <w:sz w:val="24"/>
        </w:rPr>
        <w:t>Fortrolig information</w:t>
      </w:r>
      <w:r w:rsidR="00E817C4">
        <w:rPr>
          <w:sz w:val="24"/>
        </w:rPr>
        <w:t xml:space="preserve"> ville </w:t>
      </w:r>
      <w:r w:rsidRPr="00BC3163">
        <w:rPr>
          <w:sz w:val="24"/>
        </w:rPr>
        <w:t xml:space="preserve">kun </w:t>
      </w:r>
      <w:r w:rsidR="00E817C4">
        <w:rPr>
          <w:sz w:val="24"/>
        </w:rPr>
        <w:t xml:space="preserve">kunne </w:t>
      </w:r>
      <w:r w:rsidRPr="00BC3163">
        <w:rPr>
          <w:sz w:val="24"/>
        </w:rPr>
        <w:t>offentliggøres, hvis en øjeblikkelig indsats er vigtig for at beskytte menneskers sundhed eller sikkerhed, eller miljøet, som f.eks. i en nødsituation.</w:t>
      </w:r>
    </w:p>
    <w:p w14:paraId="19D693E6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57F495B3" w14:textId="77777777" w:rsidR="00FF658C" w:rsidRPr="00BC3163" w:rsidRDefault="009614E3" w:rsidP="00FF658C">
      <w:pPr>
        <w:spacing w:line="240" w:lineRule="auto"/>
        <w:rPr>
          <w:b/>
          <w:sz w:val="24"/>
        </w:rPr>
      </w:pPr>
      <w:r w:rsidRPr="00BC3163">
        <w:rPr>
          <w:b/>
          <w:sz w:val="24"/>
        </w:rPr>
        <w:t>I har mulighed for selv at indberette</w:t>
      </w:r>
    </w:p>
    <w:p w14:paraId="5D1FE83D" w14:textId="2CDC7357" w:rsidR="00FF658C" w:rsidRPr="00BC3163" w:rsidRDefault="009614E3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Hvis I finder information om nanomaterialerne i jeres produkter forretningsmæssige følsomme </w:t>
      </w:r>
      <w:r w:rsidR="00E817C4">
        <w:rPr>
          <w:sz w:val="24"/>
        </w:rPr>
        <w:t>i</w:t>
      </w:r>
      <w:r w:rsidRPr="00BC3163">
        <w:rPr>
          <w:sz w:val="24"/>
        </w:rPr>
        <w:t xml:space="preserve"> forhold til vores forretningsforbindelse, er det muligt at indsende oplysningerne direkte til den danske Miljøstyrelse.</w:t>
      </w:r>
      <w:r w:rsidR="00E235C6" w:rsidRPr="00BC3163">
        <w:rPr>
          <w:sz w:val="24"/>
        </w:rPr>
        <w:t xml:space="preserve"> Det kan I gøre selv eller via jeres </w:t>
      </w:r>
      <w:r w:rsidR="00002EA0" w:rsidRPr="005748C8">
        <w:rPr>
          <w:sz w:val="24"/>
        </w:rPr>
        <w:t>enerepræsentant</w:t>
      </w:r>
      <w:r w:rsidR="00CC404F">
        <w:rPr>
          <w:rStyle w:val="Fodnotehenvisning"/>
          <w:sz w:val="24"/>
        </w:rPr>
        <w:footnoteReference w:id="1"/>
      </w:r>
      <w:r w:rsidR="00002EA0">
        <w:rPr>
          <w:sz w:val="24"/>
        </w:rPr>
        <w:t xml:space="preserve"> </w:t>
      </w:r>
      <w:r w:rsidR="00E235C6" w:rsidRPr="00BC3163">
        <w:rPr>
          <w:sz w:val="24"/>
        </w:rPr>
        <w:t>i EU.</w:t>
      </w:r>
    </w:p>
    <w:p w14:paraId="2C1D61CD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7E3DAFB0" w14:textId="17CB9142" w:rsidR="00002EA0" w:rsidRDefault="00E235C6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Hvis I ønsker at indberette </w:t>
      </w:r>
      <w:r w:rsidR="00002EA0">
        <w:rPr>
          <w:sz w:val="24"/>
        </w:rPr>
        <w:t xml:space="preserve">følsomme oplysninger </w:t>
      </w:r>
      <w:r w:rsidRPr="00BC3163">
        <w:rPr>
          <w:sz w:val="24"/>
        </w:rPr>
        <w:t>direkte til Miljøstyrelsen</w:t>
      </w:r>
      <w:r w:rsidR="00002EA0">
        <w:rPr>
          <w:sz w:val="24"/>
        </w:rPr>
        <w:t xml:space="preserve"> er proceduren følge</w:t>
      </w:r>
      <w:r w:rsidR="004A77C9">
        <w:rPr>
          <w:sz w:val="24"/>
        </w:rPr>
        <w:t>nde</w:t>
      </w:r>
      <w:r w:rsidR="00002EA0">
        <w:rPr>
          <w:sz w:val="24"/>
        </w:rPr>
        <w:t>:</w:t>
      </w:r>
    </w:p>
    <w:p w14:paraId="1F89F850" w14:textId="08F3467B" w:rsidR="00002EA0" w:rsidRPr="005748C8" w:rsidRDefault="00E235C6" w:rsidP="005748C8">
      <w:pPr>
        <w:pStyle w:val="Listeafsnit"/>
        <w:numPr>
          <w:ilvl w:val="0"/>
          <w:numId w:val="56"/>
        </w:numPr>
        <w:spacing w:line="240" w:lineRule="auto"/>
        <w:rPr>
          <w:sz w:val="24"/>
          <w:lang w:val="da-DK"/>
        </w:rPr>
      </w:pPr>
      <w:r w:rsidRPr="005748C8">
        <w:rPr>
          <w:rFonts w:ascii="Georgia" w:hAnsi="Georgia"/>
          <w:sz w:val="24"/>
          <w:lang w:val="da-DK"/>
        </w:rPr>
        <w:lastRenderedPageBreak/>
        <w:t xml:space="preserve">I </w:t>
      </w:r>
      <w:r w:rsidR="00002EA0" w:rsidRPr="005748C8">
        <w:rPr>
          <w:rFonts w:ascii="Georgia" w:hAnsi="Georgia"/>
          <w:sz w:val="24"/>
          <w:lang w:val="da-DK"/>
        </w:rPr>
        <w:t xml:space="preserve">aftaler med </w:t>
      </w:r>
      <w:r w:rsidR="00AB33E9">
        <w:rPr>
          <w:rFonts w:ascii="Georgia" w:hAnsi="Georgia"/>
          <w:sz w:val="24"/>
          <w:lang w:val="da-DK"/>
        </w:rPr>
        <w:t xml:space="preserve">os (altså </w:t>
      </w:r>
      <w:r w:rsidR="00002EA0" w:rsidRPr="005748C8">
        <w:rPr>
          <w:rFonts w:ascii="Georgia" w:hAnsi="Georgia"/>
          <w:sz w:val="24"/>
          <w:lang w:val="da-DK"/>
        </w:rPr>
        <w:t>jeres danske importør</w:t>
      </w:r>
      <w:r w:rsidR="00AB33E9">
        <w:rPr>
          <w:rFonts w:ascii="Georgia" w:hAnsi="Georgia"/>
          <w:sz w:val="24"/>
          <w:lang w:val="da-DK"/>
        </w:rPr>
        <w:t>)</w:t>
      </w:r>
      <w:r w:rsidR="00002EA0" w:rsidRPr="005748C8">
        <w:rPr>
          <w:rFonts w:ascii="Georgia" w:hAnsi="Georgia"/>
          <w:sz w:val="24"/>
          <w:lang w:val="da-DK"/>
        </w:rPr>
        <w:t xml:space="preserve">, at I </w:t>
      </w:r>
      <w:r w:rsidR="001252B3" w:rsidRPr="005748C8">
        <w:rPr>
          <w:rFonts w:ascii="Georgia" w:hAnsi="Georgia"/>
          <w:sz w:val="24"/>
          <w:lang w:val="da-DK"/>
        </w:rPr>
        <w:t xml:space="preserve">(eller jeres enerepræsentant) </w:t>
      </w:r>
      <w:r w:rsidR="00002EA0" w:rsidRPr="005748C8">
        <w:rPr>
          <w:rFonts w:ascii="Georgia" w:hAnsi="Georgia"/>
          <w:sz w:val="24"/>
          <w:lang w:val="da-DK"/>
        </w:rPr>
        <w:t>indberetter visse følsomme oplysninger direkte</w:t>
      </w:r>
      <w:r w:rsidR="003C02B3">
        <w:rPr>
          <w:rFonts w:ascii="Georgia" w:hAnsi="Georgia"/>
          <w:sz w:val="24"/>
          <w:lang w:val="da-DK"/>
        </w:rPr>
        <w:t xml:space="preserve"> til nanoproduktregistret</w:t>
      </w:r>
    </w:p>
    <w:p w14:paraId="0B07D4D4" w14:textId="77777777" w:rsidR="00002EA0" w:rsidRPr="005748C8" w:rsidRDefault="00AB33E9" w:rsidP="005748C8">
      <w:pPr>
        <w:pStyle w:val="Listeafsnit"/>
        <w:numPr>
          <w:ilvl w:val="0"/>
          <w:numId w:val="56"/>
        </w:numPr>
        <w:spacing w:line="240" w:lineRule="auto"/>
        <w:rPr>
          <w:sz w:val="24"/>
          <w:lang w:val="da-DK"/>
        </w:rPr>
      </w:pPr>
      <w:r>
        <w:rPr>
          <w:rFonts w:ascii="Georgia" w:hAnsi="Georgia"/>
          <w:sz w:val="24"/>
          <w:lang w:val="da-DK"/>
        </w:rPr>
        <w:t>Vi</w:t>
      </w:r>
      <w:r w:rsidR="00002EA0" w:rsidRPr="005748C8">
        <w:rPr>
          <w:rFonts w:ascii="Georgia" w:hAnsi="Georgia"/>
          <w:sz w:val="24"/>
          <w:lang w:val="da-DK"/>
        </w:rPr>
        <w:t xml:space="preserve"> </w:t>
      </w:r>
      <w:r>
        <w:rPr>
          <w:rFonts w:ascii="Georgia" w:hAnsi="Georgia"/>
          <w:sz w:val="24"/>
          <w:lang w:val="da-DK"/>
        </w:rPr>
        <w:t xml:space="preserve">opretter en </w:t>
      </w:r>
      <w:r w:rsidR="00002EA0" w:rsidRPr="005748C8">
        <w:rPr>
          <w:rFonts w:ascii="Georgia" w:hAnsi="Georgia"/>
          <w:sz w:val="24"/>
          <w:lang w:val="da-DK"/>
        </w:rPr>
        <w:t>produkt</w:t>
      </w:r>
      <w:r>
        <w:rPr>
          <w:rFonts w:ascii="Georgia" w:hAnsi="Georgia"/>
          <w:sz w:val="24"/>
          <w:lang w:val="da-DK"/>
        </w:rPr>
        <w:t>registrering uden de ovenfor nævnte</w:t>
      </w:r>
      <w:r w:rsidR="00002EA0" w:rsidRPr="005748C8">
        <w:rPr>
          <w:rFonts w:ascii="Georgia" w:hAnsi="Georgia"/>
          <w:sz w:val="24"/>
          <w:lang w:val="da-DK"/>
        </w:rPr>
        <w:t xml:space="preserve"> følsomme oplysninger</w:t>
      </w:r>
      <w:r>
        <w:rPr>
          <w:rFonts w:ascii="Georgia" w:hAnsi="Georgia"/>
          <w:sz w:val="24"/>
          <w:lang w:val="da-DK"/>
        </w:rPr>
        <w:t xml:space="preserve">. For disse oplysninger </w:t>
      </w:r>
      <w:r w:rsidR="00002EA0" w:rsidRPr="005748C8">
        <w:rPr>
          <w:rFonts w:ascii="Georgia" w:hAnsi="Georgia"/>
          <w:sz w:val="24"/>
          <w:lang w:val="da-DK"/>
        </w:rPr>
        <w:t xml:space="preserve">angiver </w:t>
      </w:r>
      <w:r>
        <w:rPr>
          <w:rFonts w:ascii="Georgia" w:hAnsi="Georgia"/>
          <w:sz w:val="24"/>
          <w:lang w:val="da-DK"/>
        </w:rPr>
        <w:t>vi</w:t>
      </w:r>
      <w:r w:rsidR="003C02B3">
        <w:rPr>
          <w:rFonts w:ascii="Georgia" w:hAnsi="Georgia"/>
          <w:sz w:val="24"/>
          <w:lang w:val="da-DK"/>
        </w:rPr>
        <w:t>,</w:t>
      </w:r>
      <w:r>
        <w:rPr>
          <w:rFonts w:ascii="Georgia" w:hAnsi="Georgia"/>
          <w:sz w:val="24"/>
          <w:lang w:val="da-DK"/>
        </w:rPr>
        <w:t xml:space="preserve"> </w:t>
      </w:r>
      <w:r w:rsidR="00002EA0" w:rsidRPr="005748C8">
        <w:rPr>
          <w:rFonts w:ascii="Georgia" w:hAnsi="Georgia"/>
          <w:sz w:val="24"/>
          <w:lang w:val="da-DK"/>
        </w:rPr>
        <w:t>at d</w:t>
      </w:r>
      <w:r>
        <w:rPr>
          <w:rFonts w:ascii="Georgia" w:hAnsi="Georgia"/>
          <w:sz w:val="24"/>
          <w:lang w:val="da-DK"/>
        </w:rPr>
        <w:t>e vil bliver frem</w:t>
      </w:r>
      <w:r w:rsidR="00002EA0" w:rsidRPr="005748C8">
        <w:rPr>
          <w:rFonts w:ascii="Georgia" w:hAnsi="Georgia"/>
          <w:sz w:val="24"/>
          <w:lang w:val="da-DK"/>
        </w:rPr>
        <w:t>send</w:t>
      </w:r>
      <w:r>
        <w:rPr>
          <w:rFonts w:ascii="Georgia" w:hAnsi="Georgia"/>
          <w:sz w:val="24"/>
          <w:lang w:val="da-DK"/>
        </w:rPr>
        <w:t>t</w:t>
      </w:r>
      <w:r w:rsidR="00002EA0" w:rsidRPr="005748C8">
        <w:rPr>
          <w:rFonts w:ascii="Georgia" w:hAnsi="Georgia"/>
          <w:sz w:val="24"/>
          <w:lang w:val="da-DK"/>
        </w:rPr>
        <w:t xml:space="preserve"> direkte fra den udenlandske leverandør – altså jer</w:t>
      </w:r>
      <w:r w:rsidR="001252B3" w:rsidRPr="005748C8">
        <w:rPr>
          <w:rFonts w:ascii="Georgia" w:hAnsi="Georgia"/>
          <w:sz w:val="24"/>
          <w:lang w:val="da-DK"/>
        </w:rPr>
        <w:t xml:space="preserve"> eller jeres enerepræsentant</w:t>
      </w:r>
    </w:p>
    <w:p w14:paraId="467C9298" w14:textId="44B2224B" w:rsidR="00002EA0" w:rsidRPr="005748C8" w:rsidRDefault="005748C8" w:rsidP="005748C8">
      <w:pPr>
        <w:pStyle w:val="Listeafsnit"/>
        <w:numPr>
          <w:ilvl w:val="0"/>
          <w:numId w:val="56"/>
        </w:numPr>
        <w:spacing w:line="240" w:lineRule="auto"/>
        <w:rPr>
          <w:sz w:val="24"/>
          <w:lang w:val="da-DK"/>
        </w:rPr>
      </w:pPr>
      <w:r>
        <w:rPr>
          <w:rFonts w:ascii="Georgia" w:hAnsi="Georgia"/>
          <w:sz w:val="24"/>
          <w:lang w:val="da-DK"/>
        </w:rPr>
        <w:t>Når v</w:t>
      </w:r>
      <w:r w:rsidR="00AB33E9">
        <w:rPr>
          <w:rFonts w:ascii="Georgia" w:hAnsi="Georgia"/>
          <w:sz w:val="24"/>
          <w:lang w:val="da-DK"/>
        </w:rPr>
        <w:t xml:space="preserve">i </w:t>
      </w:r>
      <w:r w:rsidR="00B47633">
        <w:rPr>
          <w:rFonts w:ascii="Georgia" w:hAnsi="Georgia"/>
          <w:sz w:val="24"/>
          <w:lang w:val="da-DK"/>
        </w:rPr>
        <w:t>påbegynder en registrering i det danske nanoproduktregister</w:t>
      </w:r>
      <w:r>
        <w:rPr>
          <w:rFonts w:ascii="Georgia" w:hAnsi="Georgia"/>
          <w:sz w:val="24"/>
          <w:lang w:val="da-DK"/>
        </w:rPr>
        <w:t xml:space="preserve">, </w:t>
      </w:r>
      <w:r w:rsidR="00B47633">
        <w:rPr>
          <w:rFonts w:ascii="Georgia" w:hAnsi="Georgia"/>
          <w:sz w:val="24"/>
          <w:lang w:val="da-DK"/>
        </w:rPr>
        <w:t xml:space="preserve">modtager </w:t>
      </w:r>
      <w:r>
        <w:rPr>
          <w:rFonts w:ascii="Georgia" w:hAnsi="Georgia"/>
          <w:sz w:val="24"/>
          <w:lang w:val="da-DK"/>
        </w:rPr>
        <w:t xml:space="preserve">vi </w:t>
      </w:r>
      <w:r w:rsidR="00AB33E9">
        <w:rPr>
          <w:rFonts w:ascii="Georgia" w:hAnsi="Georgia"/>
          <w:sz w:val="24"/>
          <w:lang w:val="da-DK"/>
        </w:rPr>
        <w:t>et</w:t>
      </w:r>
      <w:r w:rsidR="00002EA0" w:rsidRPr="005748C8">
        <w:rPr>
          <w:rFonts w:ascii="Georgia" w:hAnsi="Georgia"/>
          <w:sz w:val="24"/>
          <w:lang w:val="da-DK"/>
        </w:rPr>
        <w:t xml:space="preserve"> registreringsnummer, som </w:t>
      </w:r>
      <w:r w:rsidR="00AB33E9">
        <w:rPr>
          <w:rFonts w:ascii="Georgia" w:hAnsi="Georgia"/>
          <w:sz w:val="24"/>
          <w:lang w:val="da-DK"/>
        </w:rPr>
        <w:t xml:space="preserve">vi </w:t>
      </w:r>
      <w:r w:rsidR="00002EA0" w:rsidRPr="005748C8">
        <w:rPr>
          <w:rFonts w:ascii="Georgia" w:hAnsi="Georgia"/>
          <w:sz w:val="24"/>
          <w:lang w:val="da-DK"/>
        </w:rPr>
        <w:t>fremsende</w:t>
      </w:r>
      <w:r w:rsidR="00AB33E9">
        <w:rPr>
          <w:rFonts w:ascii="Georgia" w:hAnsi="Georgia"/>
          <w:sz w:val="24"/>
          <w:lang w:val="da-DK"/>
        </w:rPr>
        <w:t>r</w:t>
      </w:r>
      <w:r w:rsidR="00002EA0" w:rsidRPr="005748C8">
        <w:rPr>
          <w:rFonts w:ascii="Georgia" w:hAnsi="Georgia"/>
          <w:sz w:val="24"/>
          <w:lang w:val="da-DK"/>
        </w:rPr>
        <w:t xml:space="preserve"> til jer</w:t>
      </w:r>
    </w:p>
    <w:p w14:paraId="3410B94C" w14:textId="2B4725EB" w:rsidR="00FF658C" w:rsidRPr="005748C8" w:rsidRDefault="003C02B3" w:rsidP="005748C8">
      <w:pPr>
        <w:pStyle w:val="Listeafsnit"/>
        <w:numPr>
          <w:ilvl w:val="0"/>
          <w:numId w:val="56"/>
        </w:numPr>
        <w:spacing w:line="240" w:lineRule="auto"/>
        <w:rPr>
          <w:sz w:val="24"/>
          <w:lang w:val="da-DK"/>
        </w:rPr>
      </w:pPr>
      <w:r>
        <w:rPr>
          <w:rFonts w:ascii="Georgia" w:hAnsi="Georgia"/>
          <w:sz w:val="24"/>
          <w:lang w:val="da-DK"/>
        </w:rPr>
        <w:t xml:space="preserve">Med tydelig angivelse af </w:t>
      </w:r>
      <w:r w:rsidRPr="00813620">
        <w:rPr>
          <w:rFonts w:ascii="Georgia" w:hAnsi="Georgia"/>
          <w:sz w:val="24"/>
          <w:lang w:val="da-DK"/>
        </w:rPr>
        <w:t>registreringsnummeret</w:t>
      </w:r>
      <w:r>
        <w:rPr>
          <w:rFonts w:ascii="Georgia" w:hAnsi="Georgia"/>
          <w:sz w:val="24"/>
          <w:lang w:val="da-DK"/>
        </w:rPr>
        <w:t xml:space="preserve">, fremsender </w:t>
      </w:r>
      <w:r w:rsidR="00002EA0" w:rsidRPr="005748C8">
        <w:rPr>
          <w:rFonts w:ascii="Georgia" w:hAnsi="Georgia"/>
          <w:sz w:val="24"/>
          <w:lang w:val="da-DK"/>
        </w:rPr>
        <w:t xml:space="preserve">I </w:t>
      </w:r>
      <w:r w:rsidR="001252B3" w:rsidRPr="005748C8">
        <w:rPr>
          <w:rFonts w:ascii="Georgia" w:hAnsi="Georgia"/>
          <w:sz w:val="24"/>
          <w:lang w:val="da-DK"/>
        </w:rPr>
        <w:t xml:space="preserve">eller jeres enerepræsentant </w:t>
      </w:r>
      <w:r w:rsidR="00002EA0" w:rsidRPr="005748C8">
        <w:rPr>
          <w:rFonts w:ascii="Georgia" w:hAnsi="Georgia"/>
          <w:sz w:val="24"/>
          <w:lang w:val="da-DK"/>
        </w:rPr>
        <w:t xml:space="preserve">de relevante følsomme oplysninger </w:t>
      </w:r>
      <w:r w:rsidR="00AB33E9">
        <w:rPr>
          <w:rFonts w:ascii="Georgia" w:hAnsi="Georgia"/>
          <w:sz w:val="24"/>
          <w:lang w:val="da-DK"/>
        </w:rPr>
        <w:t xml:space="preserve">direkte </w:t>
      </w:r>
      <w:r w:rsidR="00002EA0" w:rsidRPr="005748C8">
        <w:rPr>
          <w:rFonts w:ascii="Georgia" w:hAnsi="Georgia"/>
          <w:sz w:val="24"/>
          <w:lang w:val="da-DK"/>
        </w:rPr>
        <w:t>til Miljøstyrelsen</w:t>
      </w:r>
      <w:r>
        <w:rPr>
          <w:rFonts w:ascii="Georgia" w:hAnsi="Georgia"/>
          <w:sz w:val="24"/>
          <w:lang w:val="da-DK"/>
        </w:rPr>
        <w:t>, som administrere</w:t>
      </w:r>
      <w:r w:rsidR="004A77C9">
        <w:rPr>
          <w:rFonts w:ascii="Georgia" w:hAnsi="Georgia"/>
          <w:sz w:val="24"/>
          <w:lang w:val="da-DK"/>
        </w:rPr>
        <w:t>r</w:t>
      </w:r>
      <w:r>
        <w:rPr>
          <w:rFonts w:ascii="Georgia" w:hAnsi="Georgia"/>
          <w:sz w:val="24"/>
          <w:lang w:val="da-DK"/>
        </w:rPr>
        <w:t xml:space="preserve"> nanoproduktregistret. </w:t>
      </w:r>
      <w:r w:rsidR="001252B3" w:rsidRPr="005748C8">
        <w:rPr>
          <w:rFonts w:ascii="Georgia" w:hAnsi="Georgia"/>
          <w:sz w:val="24"/>
          <w:lang w:val="da-DK"/>
        </w:rPr>
        <w:t>Det aftales direkte med Miljøstyrelsen</w:t>
      </w:r>
      <w:r w:rsidR="00AB33E9">
        <w:rPr>
          <w:rFonts w:ascii="Georgia" w:hAnsi="Georgia"/>
          <w:sz w:val="24"/>
          <w:lang w:val="da-DK"/>
        </w:rPr>
        <w:t>,</w:t>
      </w:r>
      <w:r w:rsidR="001252B3" w:rsidRPr="005748C8">
        <w:rPr>
          <w:rFonts w:ascii="Georgia" w:hAnsi="Georgia"/>
          <w:sz w:val="24"/>
          <w:lang w:val="da-DK"/>
        </w:rPr>
        <w:t xml:space="preserve"> hvorledes disse informationer fremsendes. Kontaktperson i Miljøstyrelsen er</w:t>
      </w:r>
      <w:r w:rsidR="00FF658C" w:rsidRPr="005748C8">
        <w:rPr>
          <w:rFonts w:ascii="Georgia" w:hAnsi="Georgia"/>
          <w:sz w:val="24"/>
          <w:lang w:val="da-DK"/>
        </w:rPr>
        <w:t xml:space="preserve"> </w:t>
      </w:r>
      <w:r w:rsidR="008E6693">
        <w:rPr>
          <w:rFonts w:ascii="Georgia" w:hAnsi="Georgia"/>
          <w:sz w:val="24"/>
          <w:lang w:val="da-DK"/>
        </w:rPr>
        <w:t>Nadine Heidi Brueckmann</w:t>
      </w:r>
      <w:r w:rsidR="00FF658C" w:rsidRPr="005748C8">
        <w:rPr>
          <w:rFonts w:ascii="Georgia" w:hAnsi="Georgia"/>
          <w:sz w:val="24"/>
          <w:lang w:val="da-DK"/>
        </w:rPr>
        <w:t xml:space="preserve"> </w:t>
      </w:r>
      <w:r w:rsidR="001252B3" w:rsidRPr="005748C8">
        <w:rPr>
          <w:rFonts w:ascii="Georgia" w:hAnsi="Georgia"/>
          <w:sz w:val="24"/>
          <w:lang w:val="da-DK"/>
        </w:rPr>
        <w:t>med</w:t>
      </w:r>
      <w:r w:rsidR="00E235C6" w:rsidRPr="005748C8">
        <w:rPr>
          <w:rFonts w:ascii="Georgia" w:hAnsi="Georgia"/>
          <w:sz w:val="24"/>
          <w:lang w:val="da-DK"/>
        </w:rPr>
        <w:t xml:space="preserve"> følgende e-mail adresse</w:t>
      </w:r>
      <w:r w:rsidR="00FF658C" w:rsidRPr="005748C8">
        <w:rPr>
          <w:rFonts w:ascii="Georgia" w:hAnsi="Georgia"/>
          <w:sz w:val="24"/>
          <w:lang w:val="da-DK"/>
        </w:rPr>
        <w:t>:</w:t>
      </w:r>
      <w:r w:rsidR="005748C8">
        <w:rPr>
          <w:rFonts w:ascii="Georgia" w:hAnsi="Georgia"/>
          <w:sz w:val="24"/>
          <w:lang w:val="da-DK"/>
        </w:rPr>
        <w:t xml:space="preserve"> </w:t>
      </w:r>
      <w:r w:rsidR="008E6693">
        <w:rPr>
          <w:rStyle w:val="Hyperlink"/>
          <w:rFonts w:ascii="Georgia" w:hAnsi="Georgia"/>
          <w:sz w:val="24"/>
          <w:lang w:val="da-DK"/>
        </w:rPr>
        <w:t>nahbr</w:t>
      </w:r>
      <w:r w:rsidR="005748C8" w:rsidRPr="005748C8">
        <w:rPr>
          <w:rStyle w:val="Hyperlink"/>
          <w:rFonts w:ascii="Georgia" w:hAnsi="Georgia"/>
          <w:sz w:val="24"/>
          <w:lang w:val="da-DK"/>
        </w:rPr>
        <w:t>@mst.dk</w:t>
      </w:r>
      <w:r w:rsidR="00FF658C" w:rsidRPr="005748C8">
        <w:rPr>
          <w:rFonts w:ascii="Georgia" w:hAnsi="Georgia"/>
          <w:sz w:val="24"/>
          <w:lang w:val="da-DK"/>
        </w:rPr>
        <w:t>.</w:t>
      </w:r>
    </w:p>
    <w:p w14:paraId="00A1578E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0424D16D" w14:textId="3C5D1740" w:rsidR="00FF658C" w:rsidRPr="00BC3163" w:rsidRDefault="00F0590E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Vi får ikke adgang til den information som I eller jeres </w:t>
      </w:r>
      <w:r w:rsidR="00002EA0" w:rsidRPr="00813620">
        <w:rPr>
          <w:sz w:val="24"/>
        </w:rPr>
        <w:t>enerepræsentant</w:t>
      </w:r>
      <w:r w:rsidR="00002EA0">
        <w:rPr>
          <w:sz w:val="24"/>
        </w:rPr>
        <w:t xml:space="preserve"> </w:t>
      </w:r>
      <w:r w:rsidRPr="00BC3163">
        <w:rPr>
          <w:sz w:val="24"/>
        </w:rPr>
        <w:t>rapporterer direkte til nanoproduktregistret. Informationen vil kun være tilgængelig for de ansvarlige danske myndigheder.</w:t>
      </w:r>
    </w:p>
    <w:p w14:paraId="1382E285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1F38CA55" w14:textId="77777777" w:rsidR="00FF658C" w:rsidRPr="00BC3163" w:rsidRDefault="002210EC" w:rsidP="00FF658C">
      <w:pPr>
        <w:spacing w:line="240" w:lineRule="auto"/>
        <w:rPr>
          <w:b/>
          <w:sz w:val="24"/>
        </w:rPr>
      </w:pPr>
      <w:r w:rsidRPr="00BC3163">
        <w:rPr>
          <w:b/>
          <w:sz w:val="24"/>
        </w:rPr>
        <w:t>Gruppeindberetning / Dansk Produktregister registrering</w:t>
      </w:r>
    </w:p>
    <w:p w14:paraId="60B6D354" w14:textId="77777777" w:rsidR="00FF658C" w:rsidRPr="00BC3163" w:rsidRDefault="002210EC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Forskellige produkter som anvendes på samme måde og som indeholder de(t) samme nanomateriale(r) kan registreres som en gruppe. Det kunne f.eks. være selvrensende malinger i forskellige </w:t>
      </w:r>
      <w:r w:rsidR="00257934" w:rsidRPr="00BC3163">
        <w:rPr>
          <w:sz w:val="24"/>
        </w:rPr>
        <w:t>farver</w:t>
      </w:r>
      <w:r w:rsidR="00E817C4">
        <w:rPr>
          <w:sz w:val="24"/>
        </w:rPr>
        <w:t>,</w:t>
      </w:r>
      <w:r w:rsidRPr="00BC3163">
        <w:rPr>
          <w:sz w:val="24"/>
        </w:rPr>
        <w:t xml:space="preserve"> som alle indeholder de(t) samme nanomateriale(r).</w:t>
      </w:r>
    </w:p>
    <w:p w14:paraId="60D61D0C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112545E8" w14:textId="5A51CE56" w:rsidR="00FF658C" w:rsidRPr="00BC3163" w:rsidRDefault="00257934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Hvis I allerede har registreret jeres produkter ved det danske </w:t>
      </w:r>
      <w:r w:rsidR="00E817C4">
        <w:rPr>
          <w:sz w:val="24"/>
        </w:rPr>
        <w:t>P</w:t>
      </w:r>
      <w:r w:rsidRPr="00BC3163">
        <w:rPr>
          <w:sz w:val="24"/>
        </w:rPr>
        <w:t xml:space="preserve">roduktregister </w:t>
      </w:r>
      <w:r w:rsidR="00E817C4">
        <w:rPr>
          <w:sz w:val="24"/>
        </w:rPr>
        <w:t xml:space="preserve">som varetages af </w:t>
      </w:r>
      <w:r w:rsidRPr="00BC3163">
        <w:rPr>
          <w:sz w:val="24"/>
        </w:rPr>
        <w:t>Arbejdstilsynet</w:t>
      </w:r>
      <w:r w:rsidR="00FF658C" w:rsidRPr="00BC3163">
        <w:rPr>
          <w:sz w:val="24"/>
        </w:rPr>
        <w:t xml:space="preserve">, </w:t>
      </w:r>
      <w:r w:rsidRPr="00BC3163">
        <w:rPr>
          <w:sz w:val="24"/>
        </w:rPr>
        <w:t xml:space="preserve">bedes I venligst informere os – eller den danske Miljøstyrelse – om </w:t>
      </w:r>
      <w:r w:rsidR="00E817C4">
        <w:rPr>
          <w:sz w:val="24"/>
        </w:rPr>
        <w:t xml:space="preserve">det tildelte </w:t>
      </w:r>
      <w:r w:rsidRPr="00BC3163">
        <w:rPr>
          <w:sz w:val="24"/>
        </w:rPr>
        <w:t>produktregistreringsnummer.</w:t>
      </w:r>
    </w:p>
    <w:p w14:paraId="5DF78203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7B4397C9" w14:textId="77777777" w:rsidR="00FF658C" w:rsidRPr="00BC3163" w:rsidRDefault="00FF658C" w:rsidP="00FF658C">
      <w:pPr>
        <w:spacing w:line="240" w:lineRule="auto"/>
        <w:rPr>
          <w:b/>
          <w:sz w:val="24"/>
        </w:rPr>
      </w:pPr>
      <w:r w:rsidRPr="00BC3163">
        <w:rPr>
          <w:b/>
          <w:sz w:val="24"/>
        </w:rPr>
        <w:t>Deadline</w:t>
      </w:r>
    </w:p>
    <w:p w14:paraId="6B22ED08" w14:textId="0B2B4011" w:rsidR="00FF658C" w:rsidRPr="00BC3163" w:rsidRDefault="00082AB1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Vi beder om, at I fremsender den efterspurgte information inden </w:t>
      </w:r>
      <w:r w:rsidRPr="00BC3163">
        <w:rPr>
          <w:sz w:val="24"/>
          <w:highlight w:val="yellow"/>
        </w:rPr>
        <w:t>[dato]</w:t>
      </w:r>
      <w:r w:rsidR="00FF658C" w:rsidRPr="00BC3163">
        <w:rPr>
          <w:sz w:val="24"/>
        </w:rPr>
        <w:t xml:space="preserve"> </w:t>
      </w:r>
      <w:r w:rsidRPr="00BC3163">
        <w:rPr>
          <w:sz w:val="24"/>
        </w:rPr>
        <w:t>–</w:t>
      </w:r>
      <w:r w:rsidR="00FF658C" w:rsidRPr="00BC3163">
        <w:rPr>
          <w:sz w:val="24"/>
        </w:rPr>
        <w:t xml:space="preserve"> </w:t>
      </w:r>
      <w:r w:rsidRPr="00BC3163">
        <w:rPr>
          <w:sz w:val="24"/>
        </w:rPr>
        <w:t xml:space="preserve">eller </w:t>
      </w:r>
      <w:r w:rsidR="00827623">
        <w:rPr>
          <w:sz w:val="24"/>
        </w:rPr>
        <w:t xml:space="preserve">at I </w:t>
      </w:r>
      <w:r w:rsidRPr="00BC3163">
        <w:rPr>
          <w:sz w:val="24"/>
        </w:rPr>
        <w:t xml:space="preserve">inden </w:t>
      </w:r>
      <w:r w:rsidRPr="00BC3163">
        <w:rPr>
          <w:sz w:val="24"/>
          <w:highlight w:val="yellow"/>
        </w:rPr>
        <w:t>[dato]</w:t>
      </w:r>
      <w:r w:rsidR="001252B3">
        <w:rPr>
          <w:sz w:val="24"/>
        </w:rPr>
        <w:t xml:space="preserve"> informerer os om</w:t>
      </w:r>
      <w:r w:rsidR="00827623">
        <w:rPr>
          <w:sz w:val="24"/>
        </w:rPr>
        <w:t>,</w:t>
      </w:r>
      <w:r w:rsidR="001252B3">
        <w:rPr>
          <w:sz w:val="24"/>
        </w:rPr>
        <w:t xml:space="preserve"> at I ønsker at indberette visse følsomme oplysninger direkte til Miljøstyrelsen</w:t>
      </w:r>
      <w:r w:rsidRPr="00BC3163">
        <w:rPr>
          <w:sz w:val="24"/>
        </w:rPr>
        <w:t>.</w:t>
      </w:r>
    </w:p>
    <w:p w14:paraId="35EC4537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44282BD1" w14:textId="77777777" w:rsidR="00FF658C" w:rsidRPr="00BC3163" w:rsidRDefault="00082AB1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Vi </w:t>
      </w:r>
      <w:r w:rsidR="00E817C4" w:rsidRPr="00BC3163">
        <w:rPr>
          <w:sz w:val="24"/>
        </w:rPr>
        <w:t>kontakter</w:t>
      </w:r>
      <w:r w:rsidRPr="00BC3163">
        <w:rPr>
          <w:sz w:val="24"/>
        </w:rPr>
        <w:t xml:space="preserve"> </w:t>
      </w:r>
      <w:r w:rsidR="00E817C4" w:rsidRPr="00BC3163">
        <w:rPr>
          <w:sz w:val="24"/>
        </w:rPr>
        <w:t>jer</w:t>
      </w:r>
      <w:r w:rsidRPr="00BC3163">
        <w:rPr>
          <w:sz w:val="24"/>
        </w:rPr>
        <w:t xml:space="preserve"> muligvis igen, hvis vi får behov for </w:t>
      </w:r>
      <w:r w:rsidR="00E817C4" w:rsidRPr="00BC3163">
        <w:rPr>
          <w:sz w:val="24"/>
        </w:rPr>
        <w:t>yderligere</w:t>
      </w:r>
      <w:r w:rsidRPr="00BC3163">
        <w:rPr>
          <w:sz w:val="24"/>
        </w:rPr>
        <w:t xml:space="preserve"> oplysninger.</w:t>
      </w:r>
    </w:p>
    <w:p w14:paraId="5425CCC9" w14:textId="77777777" w:rsidR="00FF658C" w:rsidRPr="00BC3163" w:rsidRDefault="00FF658C" w:rsidP="00FF658C">
      <w:pPr>
        <w:rPr>
          <w:sz w:val="24"/>
        </w:rPr>
      </w:pPr>
    </w:p>
    <w:p w14:paraId="492E2F62" w14:textId="77777777" w:rsidR="00FF658C" w:rsidRPr="00BC3163" w:rsidRDefault="00082AB1" w:rsidP="00FF658C">
      <w:pPr>
        <w:spacing w:line="240" w:lineRule="auto"/>
        <w:rPr>
          <w:sz w:val="24"/>
        </w:rPr>
      </w:pPr>
      <w:r w:rsidRPr="00BC3163">
        <w:rPr>
          <w:sz w:val="24"/>
        </w:rPr>
        <w:t xml:space="preserve">Vi takker jer for jeres </w:t>
      </w:r>
      <w:r w:rsidR="00E817C4" w:rsidRPr="00BC3163">
        <w:rPr>
          <w:sz w:val="24"/>
        </w:rPr>
        <w:t>samarbejde</w:t>
      </w:r>
      <w:r w:rsidRPr="00BC3163">
        <w:rPr>
          <w:sz w:val="24"/>
        </w:rPr>
        <w:t>.</w:t>
      </w:r>
    </w:p>
    <w:p w14:paraId="0BDC9FD1" w14:textId="77777777" w:rsidR="00082AB1" w:rsidRPr="00BC3163" w:rsidRDefault="00082AB1" w:rsidP="00FF658C">
      <w:pPr>
        <w:spacing w:line="240" w:lineRule="auto"/>
        <w:rPr>
          <w:sz w:val="24"/>
        </w:rPr>
      </w:pPr>
    </w:p>
    <w:p w14:paraId="29EBC6E8" w14:textId="77777777" w:rsidR="00FF658C" w:rsidRPr="00BC3163" w:rsidRDefault="00082AB1" w:rsidP="00FF658C">
      <w:pPr>
        <w:spacing w:line="240" w:lineRule="auto"/>
        <w:jc w:val="both"/>
        <w:rPr>
          <w:sz w:val="24"/>
        </w:rPr>
      </w:pPr>
      <w:r w:rsidRPr="00BC3163">
        <w:rPr>
          <w:sz w:val="24"/>
        </w:rPr>
        <w:t>Hvis I har spørgsmål I forhold til</w:t>
      </w:r>
      <w:r w:rsidR="00E817C4">
        <w:rPr>
          <w:sz w:val="24"/>
        </w:rPr>
        <w:t xml:space="preserve"> denne henvendelse</w:t>
      </w:r>
      <w:r w:rsidRPr="00BC3163">
        <w:rPr>
          <w:sz w:val="24"/>
        </w:rPr>
        <w:t>, er I meget velkomne til at kontakte os.</w:t>
      </w:r>
    </w:p>
    <w:p w14:paraId="553A6BAD" w14:textId="77777777" w:rsidR="00FF658C" w:rsidRPr="00BC3163" w:rsidRDefault="00FF658C" w:rsidP="00FF658C">
      <w:pPr>
        <w:spacing w:line="240" w:lineRule="auto"/>
        <w:rPr>
          <w:sz w:val="24"/>
        </w:rPr>
      </w:pPr>
    </w:p>
    <w:p w14:paraId="3D41AAEF" w14:textId="77777777" w:rsidR="00FF658C" w:rsidRPr="00BC3163" w:rsidRDefault="00082AB1" w:rsidP="00FF658C">
      <w:pPr>
        <w:spacing w:line="240" w:lineRule="auto"/>
        <w:rPr>
          <w:sz w:val="24"/>
        </w:rPr>
      </w:pPr>
      <w:r w:rsidRPr="00BC3163">
        <w:rPr>
          <w:sz w:val="24"/>
        </w:rPr>
        <w:t>Med venlig hilsen</w:t>
      </w:r>
      <w:r w:rsidR="00FF658C" w:rsidRPr="00BC3163">
        <w:rPr>
          <w:sz w:val="24"/>
        </w:rPr>
        <w:t>,</w:t>
      </w:r>
    </w:p>
    <w:p w14:paraId="1B47598F" w14:textId="77777777" w:rsidR="00FF658C" w:rsidRPr="00BC3163" w:rsidRDefault="00082AB1" w:rsidP="00FF658C">
      <w:pPr>
        <w:spacing w:line="240" w:lineRule="auto"/>
        <w:rPr>
          <w:sz w:val="24"/>
        </w:rPr>
      </w:pPr>
      <w:r w:rsidRPr="00BC3163">
        <w:rPr>
          <w:sz w:val="24"/>
          <w:highlight w:val="yellow"/>
        </w:rPr>
        <w:t>Kunde/firma zzz</w:t>
      </w:r>
    </w:p>
    <w:p w14:paraId="1B438869" w14:textId="77777777" w:rsidR="00FF658C" w:rsidRPr="00BC3163" w:rsidRDefault="00FF658C" w:rsidP="00FF658C">
      <w:pPr>
        <w:spacing w:line="240" w:lineRule="auto"/>
        <w:rPr>
          <w:sz w:val="24"/>
          <w:u w:val="single"/>
        </w:rPr>
      </w:pPr>
    </w:p>
    <w:p w14:paraId="08D4E63C" w14:textId="77777777" w:rsidR="00082AB1" w:rsidRDefault="00082AB1" w:rsidP="00FF658C">
      <w:pPr>
        <w:spacing w:line="240" w:lineRule="auto"/>
        <w:rPr>
          <w:i/>
          <w:sz w:val="24"/>
          <w:u w:val="single"/>
        </w:rPr>
      </w:pPr>
    </w:p>
    <w:p w14:paraId="63BA0BF3" w14:textId="2BB9C4A9" w:rsidR="005748C8" w:rsidRDefault="005748C8" w:rsidP="00FF658C">
      <w:pPr>
        <w:spacing w:line="240" w:lineRule="auto"/>
        <w:rPr>
          <w:i/>
          <w:sz w:val="24"/>
          <w:u w:val="single"/>
        </w:rPr>
      </w:pPr>
    </w:p>
    <w:p w14:paraId="009D4056" w14:textId="77777777" w:rsidR="005748C8" w:rsidRPr="00BC3163" w:rsidRDefault="005748C8" w:rsidP="00FF658C">
      <w:pPr>
        <w:spacing w:line="240" w:lineRule="auto"/>
        <w:rPr>
          <w:i/>
          <w:sz w:val="24"/>
          <w:u w:val="single"/>
        </w:rPr>
      </w:pPr>
    </w:p>
    <w:p w14:paraId="6A914736" w14:textId="77777777" w:rsidR="00082AB1" w:rsidRPr="00BC3163" w:rsidRDefault="00FF658C" w:rsidP="00FF658C">
      <w:pPr>
        <w:spacing w:line="240" w:lineRule="auto"/>
        <w:rPr>
          <w:i/>
          <w:sz w:val="24"/>
        </w:rPr>
      </w:pPr>
      <w:r w:rsidRPr="00BC3163">
        <w:rPr>
          <w:i/>
          <w:sz w:val="24"/>
          <w:u w:val="single"/>
        </w:rPr>
        <w:t>Note:</w:t>
      </w:r>
      <w:r w:rsidRPr="00BC3163">
        <w:rPr>
          <w:i/>
          <w:sz w:val="24"/>
        </w:rPr>
        <w:t xml:space="preserve"> </w:t>
      </w:r>
      <w:r w:rsidR="00082AB1" w:rsidRPr="00BC3163">
        <w:rPr>
          <w:i/>
          <w:sz w:val="24"/>
        </w:rPr>
        <w:t>Det danske nanoproduktregister er etableret med henblik på at indsamle viden om mængder</w:t>
      </w:r>
      <w:r w:rsidR="00E817C4">
        <w:rPr>
          <w:i/>
          <w:sz w:val="24"/>
        </w:rPr>
        <w:t>,</w:t>
      </w:r>
      <w:r w:rsidR="00082AB1" w:rsidRPr="00BC3163">
        <w:rPr>
          <w:i/>
          <w:sz w:val="24"/>
        </w:rPr>
        <w:t xml:space="preserve"> typer </w:t>
      </w:r>
      <w:r w:rsidR="00E817C4">
        <w:rPr>
          <w:i/>
          <w:sz w:val="24"/>
        </w:rPr>
        <w:t xml:space="preserve">og anvendelse </w:t>
      </w:r>
      <w:r w:rsidR="00082AB1" w:rsidRPr="00BC3163">
        <w:rPr>
          <w:i/>
          <w:sz w:val="24"/>
        </w:rPr>
        <w:t>af forbrugerprodukter</w:t>
      </w:r>
      <w:r w:rsidR="00E817C4">
        <w:rPr>
          <w:i/>
          <w:sz w:val="24"/>
        </w:rPr>
        <w:t>, som frigiver nanomaterialer og som markedsføres i Danmark</w:t>
      </w:r>
      <w:r w:rsidR="00082AB1" w:rsidRPr="00BC3163">
        <w:rPr>
          <w:i/>
          <w:sz w:val="24"/>
        </w:rPr>
        <w:t>. Informationen i nanoproduktregistret vil blive anvendt til at vurdere mulige risici (og sikker anvendelse) for forbrugere og miljøet</w:t>
      </w:r>
      <w:r w:rsidR="007A541C" w:rsidRPr="00BC3163">
        <w:rPr>
          <w:i/>
          <w:sz w:val="24"/>
        </w:rPr>
        <w:t>,</w:t>
      </w:r>
      <w:r w:rsidR="00082AB1" w:rsidRPr="00BC3163">
        <w:rPr>
          <w:i/>
          <w:sz w:val="24"/>
        </w:rPr>
        <w:t xml:space="preserve"> som stammer fra anvendelsen af </w:t>
      </w:r>
      <w:r w:rsidR="007A541C" w:rsidRPr="00BC3163">
        <w:rPr>
          <w:i/>
          <w:sz w:val="24"/>
        </w:rPr>
        <w:t>nanomaterialer</w:t>
      </w:r>
      <w:r w:rsidR="00082AB1" w:rsidRPr="00BC3163">
        <w:rPr>
          <w:i/>
          <w:sz w:val="24"/>
        </w:rPr>
        <w:t>.</w:t>
      </w:r>
    </w:p>
    <w:p w14:paraId="6265E464" w14:textId="77777777" w:rsidR="00082AB1" w:rsidRPr="00BC3163" w:rsidRDefault="00082AB1" w:rsidP="00FF658C">
      <w:pPr>
        <w:spacing w:line="240" w:lineRule="auto"/>
        <w:rPr>
          <w:i/>
          <w:sz w:val="24"/>
        </w:rPr>
      </w:pPr>
    </w:p>
    <w:p w14:paraId="79F7C13E" w14:textId="77777777" w:rsidR="00FF658C" w:rsidRDefault="00082AB1" w:rsidP="00FF658C">
      <w:pPr>
        <w:spacing w:line="240" w:lineRule="auto"/>
        <w:rPr>
          <w:sz w:val="24"/>
        </w:rPr>
      </w:pPr>
      <w:r w:rsidRPr="00BC3163">
        <w:rPr>
          <w:sz w:val="24"/>
        </w:rPr>
        <w:lastRenderedPageBreak/>
        <w:t>Lovgivning og vejledningsmateriale om det danske nanoproduktregister</w:t>
      </w:r>
      <w:r w:rsidR="00FF658C" w:rsidRPr="00BC3163">
        <w:rPr>
          <w:sz w:val="24"/>
        </w:rPr>
        <w:t>:</w:t>
      </w:r>
    </w:p>
    <w:p w14:paraId="30BD5D76" w14:textId="4157E35C" w:rsidR="00FF658C" w:rsidRDefault="00216789" w:rsidP="00FF658C">
      <w:pPr>
        <w:spacing w:line="240" w:lineRule="auto"/>
        <w:rPr>
          <w:sz w:val="24"/>
        </w:rPr>
      </w:pPr>
      <w:hyperlink r:id="rId11" w:history="1">
        <w:r w:rsidR="005748C8" w:rsidRPr="006F47ED">
          <w:rPr>
            <w:rStyle w:val="Hyperlink"/>
            <w:sz w:val="24"/>
          </w:rPr>
          <w:t>http://mst.dk/virksomhed-myndighed/kemikalier/miljoestyrelsens-nanoindsats/nanoproduktregistret/</w:t>
        </w:r>
      </w:hyperlink>
    </w:p>
    <w:p w14:paraId="2B8EE6E2" w14:textId="77777777" w:rsidR="005748C8" w:rsidRPr="00BC3163" w:rsidRDefault="005748C8" w:rsidP="00FF658C">
      <w:pPr>
        <w:spacing w:line="240" w:lineRule="auto"/>
        <w:rPr>
          <w:sz w:val="24"/>
        </w:rPr>
      </w:pPr>
    </w:p>
    <w:p w14:paraId="6BB74E1B" w14:textId="77777777" w:rsidR="00FF658C" w:rsidRPr="00BC3163" w:rsidRDefault="00FF658C">
      <w:pPr>
        <w:spacing w:line="240" w:lineRule="auto"/>
        <w:rPr>
          <w:b/>
          <w:sz w:val="28"/>
          <w:u w:val="single"/>
        </w:rPr>
      </w:pPr>
      <w:r w:rsidRPr="00BC3163">
        <w:rPr>
          <w:b/>
          <w:sz w:val="28"/>
          <w:u w:val="single"/>
        </w:rPr>
        <w:br w:type="page"/>
      </w:r>
    </w:p>
    <w:p w14:paraId="723C64A1" w14:textId="77777777" w:rsidR="00FF658C" w:rsidRPr="00BC3163" w:rsidRDefault="00FF658C" w:rsidP="00FF658C">
      <w:pPr>
        <w:rPr>
          <w:b/>
          <w:sz w:val="28"/>
          <w:u w:val="single"/>
        </w:rPr>
      </w:pPr>
    </w:p>
    <w:p w14:paraId="11ED7A63" w14:textId="77777777" w:rsidR="004238AD" w:rsidRPr="00BC3163" w:rsidRDefault="004238AD" w:rsidP="00F616B4">
      <w:pPr>
        <w:jc w:val="center"/>
        <w:rPr>
          <w:b/>
          <w:sz w:val="28"/>
          <w:u w:val="single"/>
        </w:rPr>
      </w:pPr>
      <w:r w:rsidRPr="00BC3163">
        <w:rPr>
          <w:b/>
          <w:sz w:val="28"/>
          <w:u w:val="single"/>
        </w:rPr>
        <w:t>Bilag</w:t>
      </w:r>
    </w:p>
    <w:p w14:paraId="5E7CF238" w14:textId="77777777" w:rsidR="004238AD" w:rsidRPr="00BC3163" w:rsidRDefault="004238AD" w:rsidP="00F616B4">
      <w:pPr>
        <w:jc w:val="center"/>
        <w:rPr>
          <w:b/>
          <w:sz w:val="28"/>
          <w:u w:val="single"/>
        </w:rPr>
      </w:pPr>
    </w:p>
    <w:p w14:paraId="7A652868" w14:textId="77777777" w:rsidR="00F616B4" w:rsidRPr="00BC3163" w:rsidRDefault="004238AD" w:rsidP="00F616B4">
      <w:pPr>
        <w:jc w:val="center"/>
        <w:rPr>
          <w:b/>
          <w:sz w:val="28"/>
          <w:u w:val="single"/>
        </w:rPr>
      </w:pPr>
      <w:r w:rsidRPr="00BC3163">
        <w:rPr>
          <w:b/>
          <w:sz w:val="28"/>
          <w:u w:val="single"/>
        </w:rPr>
        <w:t>Oplysninger</w:t>
      </w:r>
      <w:r w:rsidR="00F616B4" w:rsidRPr="00BC3163">
        <w:rPr>
          <w:b/>
          <w:sz w:val="28"/>
          <w:u w:val="single"/>
        </w:rPr>
        <w:t xml:space="preserve"> </w:t>
      </w:r>
      <w:r w:rsidRPr="00BC3163">
        <w:rPr>
          <w:b/>
          <w:sz w:val="28"/>
          <w:u w:val="single"/>
        </w:rPr>
        <w:t>om nanoprodukter til det danske nanoproduktregister</w:t>
      </w:r>
    </w:p>
    <w:p w14:paraId="15CC045C" w14:textId="77777777" w:rsidR="007D7486" w:rsidRPr="00BC3163" w:rsidRDefault="007D7486" w:rsidP="00F616B4">
      <w:pPr>
        <w:jc w:val="center"/>
        <w:rPr>
          <w:b/>
          <w:sz w:val="28"/>
          <w:u w:val="single"/>
        </w:rPr>
      </w:pPr>
    </w:p>
    <w:p w14:paraId="4ED00A86" w14:textId="77777777" w:rsidR="00D82168" w:rsidRPr="00BC3163" w:rsidRDefault="00D82168" w:rsidP="00D82168">
      <w:pPr>
        <w:rPr>
          <w:i/>
          <w:u w:val="single"/>
        </w:rPr>
      </w:pPr>
      <w:r w:rsidRPr="00BC3163">
        <w:rPr>
          <w:i/>
          <w:u w:val="single"/>
        </w:rPr>
        <w:t xml:space="preserve">Venligst udfyld de følgende </w:t>
      </w:r>
      <w:r w:rsidR="00E4468A" w:rsidRPr="00BC3163">
        <w:rPr>
          <w:i/>
          <w:u w:val="single"/>
        </w:rPr>
        <w:t xml:space="preserve">skemaer </w:t>
      </w:r>
      <w:r w:rsidRPr="00BC3163">
        <w:rPr>
          <w:i/>
          <w:u w:val="single"/>
        </w:rPr>
        <w:t>for hvert af de råmateriale(r)/produkt(er), som er nævnt i brevet ovenfor og som indeholder og frigiver nanomaterialer.</w:t>
      </w:r>
    </w:p>
    <w:p w14:paraId="1E308D00" w14:textId="77777777" w:rsidR="00D82168" w:rsidRPr="00BC3163" w:rsidRDefault="00D82168" w:rsidP="00D82168"/>
    <w:p w14:paraId="479DF611" w14:textId="77777777" w:rsidR="00D82168" w:rsidRPr="00BC3163" w:rsidRDefault="00D82168" w:rsidP="00D82168">
      <w:r w:rsidRPr="00BC3163">
        <w:t>For råmateriale(r)/produkt(er), som ikke indeholder eller frigiver nanomaterialer</w:t>
      </w:r>
      <w:r w:rsidR="00E817C4">
        <w:t>,</w:t>
      </w:r>
      <w:r w:rsidRPr="00BC3163">
        <w:t xml:space="preserve"> bedes I levere en erklæring om dette. En sådan erklæring kan dække flere råmaterialer/produkter.</w:t>
      </w:r>
    </w:p>
    <w:p w14:paraId="11F5C571" w14:textId="77777777" w:rsidR="00D82168" w:rsidRPr="00BC3163" w:rsidRDefault="00D82168" w:rsidP="00D82168"/>
    <w:p w14:paraId="1CA43CAC" w14:textId="77777777" w:rsidR="00D82168" w:rsidRPr="00BC3163" w:rsidRDefault="00D82168" w:rsidP="00D82168">
      <w:r w:rsidRPr="00BC3163">
        <w:t>Hvis I ligger inde med dokumentation (f.eks. rapporter eller analytiske test) om indhold (eller ikke indhold) af nanomaterialer i råvarer/produkter, må disse meget gerne medsendes.</w:t>
      </w:r>
    </w:p>
    <w:p w14:paraId="63B843EF" w14:textId="77777777" w:rsidR="00D82168" w:rsidRPr="00BC3163" w:rsidRDefault="00D82168" w:rsidP="00D82168"/>
    <w:p w14:paraId="2F132388" w14:textId="77777777" w:rsidR="00D82168" w:rsidRPr="00BC3163" w:rsidRDefault="00D82168" w:rsidP="00D82168"/>
    <w:p w14:paraId="0C46EDFA" w14:textId="77777777" w:rsidR="00F616B4" w:rsidRPr="00BC3163" w:rsidRDefault="00F616B4" w:rsidP="00F616B4">
      <w:pPr>
        <w:jc w:val="center"/>
        <w:rPr>
          <w:b/>
          <w:sz w:val="22"/>
        </w:rPr>
      </w:pPr>
    </w:p>
    <w:p w14:paraId="182453EF" w14:textId="77777777" w:rsidR="00CC4D4A" w:rsidRPr="00BC3163" w:rsidRDefault="00CC4D4A" w:rsidP="00F616B4">
      <w:pPr>
        <w:jc w:val="center"/>
        <w:rPr>
          <w:b/>
          <w:sz w:val="22"/>
        </w:rPr>
      </w:pPr>
    </w:p>
    <w:tbl>
      <w:tblPr>
        <w:tblW w:w="9639" w:type="dxa"/>
        <w:tblInd w:w="198" w:type="dxa"/>
        <w:tblLayout w:type="fixed"/>
        <w:tblCellMar>
          <w:top w:w="198" w:type="dxa"/>
          <w:left w:w="198" w:type="dxa"/>
          <w:bottom w:w="198" w:type="dxa"/>
          <w:right w:w="198" w:type="dxa"/>
        </w:tblCellMar>
        <w:tblLook w:val="01E0" w:firstRow="1" w:lastRow="1" w:firstColumn="1" w:lastColumn="1" w:noHBand="0" w:noVBand="0"/>
      </w:tblPr>
      <w:tblGrid>
        <w:gridCol w:w="2977"/>
        <w:gridCol w:w="5245"/>
        <w:gridCol w:w="1417"/>
      </w:tblGrid>
      <w:tr w:rsidR="008B3531" w:rsidRPr="00BC3163" w14:paraId="62C05345" w14:textId="77777777" w:rsidTr="00D82168">
        <w:trPr>
          <w:trHeight w:val="71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CAB4"/>
          </w:tcPr>
          <w:p w14:paraId="44B4AF92" w14:textId="77777777" w:rsidR="008B3531" w:rsidRPr="00BC3163" w:rsidRDefault="004238AD" w:rsidP="00D82168">
            <w:pPr>
              <w:rPr>
                <w:b/>
                <w:color w:val="FFFFFF"/>
                <w:sz w:val="24"/>
              </w:rPr>
            </w:pPr>
            <w:r w:rsidRPr="00BC3163">
              <w:rPr>
                <w:b/>
                <w:color w:val="FFFFFF"/>
                <w:sz w:val="24"/>
                <w:u w:val="single"/>
              </w:rPr>
              <w:t>Obligatoriske oplysninger om p</w:t>
            </w:r>
            <w:r w:rsidR="008B3531" w:rsidRPr="00BC3163">
              <w:rPr>
                <w:b/>
                <w:color w:val="FFFFFF"/>
                <w:sz w:val="24"/>
                <w:u w:val="single"/>
              </w:rPr>
              <w:t>rodu</w:t>
            </w:r>
            <w:r w:rsidRPr="00BC3163">
              <w:rPr>
                <w:b/>
                <w:color w:val="FFFFFF"/>
                <w:sz w:val="24"/>
                <w:u w:val="single"/>
              </w:rPr>
              <w:t>ktet</w:t>
            </w:r>
          </w:p>
        </w:tc>
      </w:tr>
      <w:tr w:rsidR="008B3531" w:rsidRPr="00BC3163" w14:paraId="4085FCF5" w14:textId="77777777" w:rsidTr="00F06FC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0747791A" w14:textId="77777777" w:rsidR="008B3531" w:rsidRPr="00BC3163" w:rsidRDefault="008B3531" w:rsidP="008B3531">
            <w:pPr>
              <w:pStyle w:val="Normal-Faktatek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5BFD97A9" w14:textId="77777777" w:rsidR="008B3531" w:rsidRPr="00BC3163" w:rsidRDefault="008B3531" w:rsidP="00094166">
            <w:pPr>
              <w:pStyle w:val="Normal-Faktatek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2AB01798" w14:textId="77777777" w:rsidR="008B3531" w:rsidRPr="00BC3163" w:rsidRDefault="00D82168" w:rsidP="00DD41C6">
            <w:pPr>
              <w:pStyle w:val="Normal-Faktatekst"/>
            </w:pPr>
            <w:r w:rsidRPr="00BC3163">
              <w:t>Fortrolig</w:t>
            </w:r>
            <w:r w:rsidR="008B3531" w:rsidRPr="00BC3163">
              <w:t xml:space="preserve"> information</w:t>
            </w:r>
            <w:bookmarkStart w:id="1" w:name="_Ref408574635"/>
            <w:r w:rsidR="007904C8" w:rsidRPr="00BC3163">
              <w:rPr>
                <w:rStyle w:val="Fodnotehenvisning"/>
              </w:rPr>
              <w:footnoteReference w:id="2"/>
            </w:r>
            <w:bookmarkEnd w:id="1"/>
          </w:p>
        </w:tc>
      </w:tr>
      <w:tr w:rsidR="008B3531" w:rsidRPr="00BC3163" w14:paraId="770E1850" w14:textId="77777777" w:rsidTr="00F06FC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6F461B91" w14:textId="77777777" w:rsidR="008B3531" w:rsidRPr="00BC3163" w:rsidRDefault="00D82168" w:rsidP="008B3531">
            <w:pPr>
              <w:pStyle w:val="Normal-Faktatekst"/>
            </w:pPr>
            <w:r w:rsidRPr="00BC3163">
              <w:t>Produktnavn</w:t>
            </w:r>
            <w:r w:rsidR="008B3531" w:rsidRPr="00BC3163">
              <w:t>:</w:t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  <w:r w:rsidR="008B3531" w:rsidRPr="00BC3163">
              <w:softHyphen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6F9C7E56" w14:textId="77777777" w:rsidR="008B3531" w:rsidRPr="00BC3163" w:rsidRDefault="008B3531" w:rsidP="00094166">
            <w:pPr>
              <w:pStyle w:val="Normal-Faktatek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61A7A266" w14:textId="77777777" w:rsidR="008B3531" w:rsidRPr="00BC3163" w:rsidRDefault="00DD41C6" w:rsidP="00DD41C6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8B3531" w:rsidRPr="00BC3163" w14:paraId="7496B1A6" w14:textId="77777777" w:rsidTr="00F06FCB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72C7BF87" w14:textId="77777777" w:rsidR="008B3531" w:rsidRPr="00BC3163" w:rsidRDefault="009D4827" w:rsidP="00D00BB5">
            <w:pPr>
              <w:pStyle w:val="Normal-Faktatekst"/>
            </w:pPr>
            <w:r w:rsidRPr="00BC3163">
              <w:t>Beskrivelse af anvendelse: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740B91A8" w14:textId="77777777" w:rsidR="008B3531" w:rsidRPr="00BC3163" w:rsidRDefault="008B3531" w:rsidP="00094166">
            <w:pPr>
              <w:pStyle w:val="Normal-Faktatek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7ADFBE5B" w14:textId="77777777" w:rsidR="008B3531" w:rsidRPr="00BC3163" w:rsidRDefault="00B6165D" w:rsidP="00B6165D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D00BB5" w:rsidRPr="00BC3163" w14:paraId="57404261" w14:textId="77777777" w:rsidTr="00CC4D4A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542A329A" w14:textId="77777777" w:rsidR="00D00BB5" w:rsidRPr="00BC3163" w:rsidRDefault="00D82168" w:rsidP="00D00BB5">
            <w:pPr>
              <w:pStyle w:val="Normal-Faktatekst"/>
            </w:pPr>
            <w:r w:rsidRPr="00BC3163">
              <w:t>Årsagerne til at oplysningerne betragtes som fortrolige kan specificeres her: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71E41D2D" w14:textId="77777777" w:rsidR="00D00BB5" w:rsidRPr="00BC3163" w:rsidRDefault="00D00BB5" w:rsidP="00094166">
            <w:pPr>
              <w:pStyle w:val="Normal-Faktatekst"/>
            </w:pPr>
          </w:p>
        </w:tc>
      </w:tr>
    </w:tbl>
    <w:p w14:paraId="573F66F7" w14:textId="77777777" w:rsidR="00E83208" w:rsidRPr="00BC3163" w:rsidRDefault="00E83208" w:rsidP="00211EF1"/>
    <w:p w14:paraId="365E08DE" w14:textId="2E0F386A" w:rsidR="00625DD8" w:rsidRPr="00BC3163" w:rsidRDefault="00E4468A" w:rsidP="00211EF1">
      <w:r w:rsidRPr="00BC3163">
        <w:t xml:space="preserve">En række definitioner og fortolkninger er beskrevet </w:t>
      </w:r>
      <w:r w:rsidR="00E817C4">
        <w:t>i fodnoter</w:t>
      </w:r>
      <w:r w:rsidRPr="00BC3163">
        <w:t xml:space="preserve">. </w:t>
      </w:r>
      <w:r w:rsidR="00827623">
        <w:t>Læs v</w:t>
      </w:r>
      <w:r w:rsidRPr="00BC3163">
        <w:t xml:space="preserve">enligst </w:t>
      </w:r>
      <w:r w:rsidR="00827623">
        <w:t xml:space="preserve">disse fodnoter inden </w:t>
      </w:r>
      <w:r w:rsidR="00E817C4">
        <w:t xml:space="preserve">de respektive felter i </w:t>
      </w:r>
      <w:r w:rsidRPr="00BC3163">
        <w:t>skemaerne udfyldes.</w:t>
      </w:r>
    </w:p>
    <w:p w14:paraId="5086FF25" w14:textId="77777777" w:rsidR="00625DD8" w:rsidRPr="00BC3163" w:rsidRDefault="00625DD8" w:rsidP="00211EF1"/>
    <w:p w14:paraId="65F707C1" w14:textId="77777777" w:rsidR="003418E4" w:rsidRPr="00BC3163" w:rsidRDefault="00E4468A" w:rsidP="00211EF1">
      <w:r w:rsidRPr="00BC3163">
        <w:t>Vedhæft venligst relevante data (analyserapporter mv.) for de oplysninger som efterspørges, samt anden information som kan være af relevan</w:t>
      </w:r>
      <w:r w:rsidR="00E817C4">
        <w:t>s</w:t>
      </w:r>
      <w:r w:rsidRPr="00BC3163">
        <w:t xml:space="preserve"> for indberetningen. Dette gælder såvel information som efterspørges direkte, samt anden relevant information.</w:t>
      </w:r>
    </w:p>
    <w:p w14:paraId="50F164BC" w14:textId="77777777" w:rsidR="003418E4" w:rsidRPr="00BC3163" w:rsidRDefault="003418E4" w:rsidP="00211EF1"/>
    <w:tbl>
      <w:tblPr>
        <w:tblW w:w="949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8" w:type="dxa"/>
          <w:left w:w="198" w:type="dxa"/>
          <w:bottom w:w="198" w:type="dxa"/>
          <w:right w:w="198" w:type="dxa"/>
        </w:tblCellMar>
        <w:tblLook w:val="01E0" w:firstRow="1" w:lastRow="1" w:firstColumn="1" w:lastColumn="1" w:noHBand="0" w:noVBand="0"/>
      </w:tblPr>
      <w:tblGrid>
        <w:gridCol w:w="4393"/>
        <w:gridCol w:w="5105"/>
      </w:tblGrid>
      <w:tr w:rsidR="00B6165D" w:rsidRPr="00BC3163" w14:paraId="01F125E6" w14:textId="77777777" w:rsidTr="00C27E64">
        <w:trPr>
          <w:trHeight w:val="367"/>
        </w:trPr>
        <w:tc>
          <w:tcPr>
            <w:tcW w:w="9498" w:type="dxa"/>
            <w:gridSpan w:val="2"/>
            <w:shd w:val="clear" w:color="auto" w:fill="8CCAB4"/>
          </w:tcPr>
          <w:p w14:paraId="57B2502B" w14:textId="77777777" w:rsidR="00B6165D" w:rsidRPr="00BC3163" w:rsidRDefault="00B6165D" w:rsidP="00BF7DDC">
            <w:pPr>
              <w:rPr>
                <w:b/>
                <w:color w:val="FFFFFF"/>
                <w:sz w:val="24"/>
              </w:rPr>
            </w:pPr>
            <w:r w:rsidRPr="00BC3163">
              <w:rPr>
                <w:b/>
                <w:color w:val="FFFFFF"/>
                <w:szCs w:val="18"/>
              </w:rPr>
              <w:t xml:space="preserve"> </w:t>
            </w:r>
            <w:r w:rsidR="00822E74" w:rsidRPr="00BC3163">
              <w:rPr>
                <w:b/>
                <w:color w:val="FFFFFF"/>
                <w:sz w:val="24"/>
              </w:rPr>
              <w:t>Valgfri oplysninger om produktet</w:t>
            </w:r>
            <w:r w:rsidR="00F106D1" w:rsidRPr="00BC3163">
              <w:rPr>
                <w:rStyle w:val="Fodnotehenvisning"/>
                <w:b/>
                <w:color w:val="FFFFFF"/>
                <w:sz w:val="24"/>
              </w:rPr>
              <w:footnoteReference w:id="3"/>
            </w:r>
          </w:p>
          <w:p w14:paraId="6EBA7396" w14:textId="77777777" w:rsidR="00B6165D" w:rsidRPr="00BC3163" w:rsidRDefault="00B6165D" w:rsidP="00BF7DDC">
            <w:pPr>
              <w:rPr>
                <w:b/>
                <w:color w:val="FFFFFF"/>
                <w:szCs w:val="18"/>
              </w:rPr>
            </w:pPr>
          </w:p>
        </w:tc>
      </w:tr>
      <w:tr w:rsidR="00B6165D" w:rsidRPr="00BC3163" w14:paraId="11546FDB" w14:textId="77777777" w:rsidTr="00C27E64">
        <w:trPr>
          <w:trHeight w:val="367"/>
        </w:trPr>
        <w:tc>
          <w:tcPr>
            <w:tcW w:w="4393" w:type="dxa"/>
            <w:shd w:val="clear" w:color="auto" w:fill="C6E4DA"/>
          </w:tcPr>
          <w:p w14:paraId="1B47AB52" w14:textId="77777777" w:rsidR="00B6165D" w:rsidRPr="00BC3163" w:rsidRDefault="00E4468A" w:rsidP="00AE5AFE">
            <w:pPr>
              <w:pStyle w:val="Normal-Faktatekst"/>
            </w:pPr>
            <w:r w:rsidRPr="00BC3163">
              <w:lastRenderedPageBreak/>
              <w:t>Kemisk produktkategori / REACH (PC)</w:t>
            </w:r>
          </w:p>
        </w:tc>
        <w:tc>
          <w:tcPr>
            <w:tcW w:w="5105" w:type="dxa"/>
            <w:shd w:val="clear" w:color="auto" w:fill="C6E4DA"/>
          </w:tcPr>
          <w:p w14:paraId="27841633" w14:textId="77777777" w:rsidR="00B6165D" w:rsidRPr="00BC3163" w:rsidRDefault="00B6165D" w:rsidP="00AE5AFE">
            <w:pPr>
              <w:rPr>
                <w:b/>
                <w:color w:val="FFFFFF"/>
                <w:szCs w:val="18"/>
              </w:rPr>
            </w:pPr>
          </w:p>
        </w:tc>
      </w:tr>
      <w:tr w:rsidR="00B6165D" w:rsidRPr="00BC3163" w14:paraId="70AEC7B9" w14:textId="77777777" w:rsidTr="00C27E64">
        <w:trPr>
          <w:trHeight w:val="367"/>
        </w:trPr>
        <w:tc>
          <w:tcPr>
            <w:tcW w:w="4393" w:type="dxa"/>
            <w:shd w:val="clear" w:color="auto" w:fill="C6E4DA"/>
          </w:tcPr>
          <w:p w14:paraId="6F53E96A" w14:textId="77777777" w:rsidR="00B6165D" w:rsidRPr="00BC3163" w:rsidRDefault="00E4468A" w:rsidP="00F106D1">
            <w:pPr>
              <w:pStyle w:val="Normal-Faktatekst"/>
            </w:pPr>
            <w:r w:rsidRPr="00BC3163">
              <w:t>Proceskategori / REACH (PROC)</w:t>
            </w:r>
          </w:p>
        </w:tc>
        <w:tc>
          <w:tcPr>
            <w:tcW w:w="5105" w:type="dxa"/>
            <w:shd w:val="clear" w:color="auto" w:fill="C6E4DA"/>
          </w:tcPr>
          <w:p w14:paraId="012E84F1" w14:textId="77777777" w:rsidR="00B6165D" w:rsidRPr="00BC3163" w:rsidRDefault="00B6165D" w:rsidP="00AE5AFE">
            <w:pPr>
              <w:rPr>
                <w:b/>
                <w:color w:val="FFFFFF"/>
                <w:szCs w:val="18"/>
              </w:rPr>
            </w:pPr>
          </w:p>
        </w:tc>
      </w:tr>
      <w:tr w:rsidR="00B6165D" w:rsidRPr="00BC3163" w14:paraId="44BF8032" w14:textId="77777777" w:rsidTr="00C27E64">
        <w:trPr>
          <w:trHeight w:val="367"/>
        </w:trPr>
        <w:tc>
          <w:tcPr>
            <w:tcW w:w="4393" w:type="dxa"/>
            <w:shd w:val="clear" w:color="auto" w:fill="C6E4DA"/>
          </w:tcPr>
          <w:p w14:paraId="7C30EA8F" w14:textId="77777777" w:rsidR="00B6165D" w:rsidRPr="00BC3163" w:rsidRDefault="00E4468A" w:rsidP="00AE5AFE">
            <w:pPr>
              <w:pStyle w:val="Normal-Faktatekst"/>
            </w:pPr>
            <w:r w:rsidRPr="00BC3163">
              <w:t>Miljøudledningskategori / REACH (ERC)</w:t>
            </w:r>
          </w:p>
        </w:tc>
        <w:tc>
          <w:tcPr>
            <w:tcW w:w="5105" w:type="dxa"/>
            <w:shd w:val="clear" w:color="auto" w:fill="C6E4DA"/>
          </w:tcPr>
          <w:p w14:paraId="7BA359F8" w14:textId="77777777" w:rsidR="00B6165D" w:rsidRPr="00BC3163" w:rsidRDefault="00B6165D" w:rsidP="00AE5AFE">
            <w:pPr>
              <w:rPr>
                <w:b/>
                <w:color w:val="FFFFFF"/>
                <w:szCs w:val="18"/>
              </w:rPr>
            </w:pPr>
          </w:p>
        </w:tc>
      </w:tr>
      <w:tr w:rsidR="00B6165D" w:rsidRPr="00BC3163" w14:paraId="5ADC4469" w14:textId="77777777" w:rsidTr="00C27E64">
        <w:trPr>
          <w:trHeight w:val="367"/>
        </w:trPr>
        <w:tc>
          <w:tcPr>
            <w:tcW w:w="4393" w:type="dxa"/>
            <w:shd w:val="clear" w:color="auto" w:fill="C6E4DA"/>
          </w:tcPr>
          <w:p w14:paraId="01A5D6CF" w14:textId="77777777" w:rsidR="00B6165D" w:rsidRPr="00BC3163" w:rsidRDefault="00E4468A" w:rsidP="00B86AF1">
            <w:pPr>
              <w:pStyle w:val="Normal-Faktatekst"/>
              <w:rPr>
                <w:b/>
                <w:color w:val="FFFFFF"/>
                <w:szCs w:val="18"/>
              </w:rPr>
            </w:pPr>
            <w:r w:rsidRPr="00BC3163">
              <w:t>Artikelkategori / REACH (AC)</w:t>
            </w:r>
          </w:p>
        </w:tc>
        <w:tc>
          <w:tcPr>
            <w:tcW w:w="5105" w:type="dxa"/>
            <w:shd w:val="clear" w:color="auto" w:fill="C6E4DA"/>
          </w:tcPr>
          <w:p w14:paraId="522E721B" w14:textId="77777777" w:rsidR="00B6165D" w:rsidRPr="00BC3163" w:rsidRDefault="00B6165D" w:rsidP="00AE5AFE">
            <w:pPr>
              <w:rPr>
                <w:b/>
                <w:color w:val="FFFFFF"/>
                <w:szCs w:val="18"/>
              </w:rPr>
            </w:pPr>
          </w:p>
        </w:tc>
      </w:tr>
    </w:tbl>
    <w:p w14:paraId="4F3943D7" w14:textId="77777777" w:rsidR="00F106D1" w:rsidRPr="00BC3163" w:rsidRDefault="00F106D1">
      <w:r w:rsidRPr="00BC3163">
        <w:br w:type="page"/>
      </w:r>
    </w:p>
    <w:tbl>
      <w:tblPr>
        <w:tblW w:w="949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98" w:type="dxa"/>
          <w:left w:w="198" w:type="dxa"/>
          <w:bottom w:w="198" w:type="dxa"/>
          <w:right w:w="198" w:type="dxa"/>
        </w:tblCellMar>
        <w:tblLook w:val="01E0" w:firstRow="1" w:lastRow="1" w:firstColumn="1" w:lastColumn="1" w:noHBand="0" w:noVBand="0"/>
      </w:tblPr>
      <w:tblGrid>
        <w:gridCol w:w="2410"/>
        <w:gridCol w:w="142"/>
        <w:gridCol w:w="3827"/>
        <w:gridCol w:w="1417"/>
        <w:gridCol w:w="284"/>
        <w:gridCol w:w="1247"/>
        <w:gridCol w:w="171"/>
      </w:tblGrid>
      <w:tr w:rsidR="00B6165D" w:rsidRPr="00BC3163" w14:paraId="605ADCE5" w14:textId="77777777" w:rsidTr="004628B9">
        <w:trPr>
          <w:trHeight w:val="367"/>
        </w:trPr>
        <w:tc>
          <w:tcPr>
            <w:tcW w:w="9498" w:type="dxa"/>
            <w:gridSpan w:val="7"/>
            <w:shd w:val="clear" w:color="auto" w:fill="8CCAB4"/>
          </w:tcPr>
          <w:p w14:paraId="62EC64D2" w14:textId="77777777" w:rsidR="00B6165D" w:rsidRPr="00BC3163" w:rsidRDefault="00B6165D" w:rsidP="00AE5AFE">
            <w:pPr>
              <w:rPr>
                <w:b/>
                <w:color w:val="FFFFFF"/>
                <w:sz w:val="24"/>
              </w:rPr>
            </w:pPr>
            <w:r w:rsidRPr="00BC3163">
              <w:rPr>
                <w:u w:val="single"/>
              </w:rPr>
              <w:lastRenderedPageBreak/>
              <w:br w:type="page"/>
            </w:r>
            <w:r w:rsidR="00551040" w:rsidRPr="00BC3163">
              <w:rPr>
                <w:b/>
                <w:color w:val="FFFFFF"/>
                <w:sz w:val="24"/>
                <w:u w:val="single"/>
              </w:rPr>
              <w:t xml:space="preserve">Obligatoriske oplysninger om </w:t>
            </w:r>
            <w:r w:rsidRPr="00BC3163">
              <w:rPr>
                <w:b/>
                <w:color w:val="FFFFFF"/>
                <w:sz w:val="24"/>
                <w:u w:val="single"/>
              </w:rPr>
              <w:t>nanomaterial</w:t>
            </w:r>
            <w:r w:rsidR="00551040" w:rsidRPr="00BC3163">
              <w:rPr>
                <w:b/>
                <w:color w:val="FFFFFF"/>
                <w:sz w:val="24"/>
                <w:u w:val="single"/>
              </w:rPr>
              <w:t>er</w:t>
            </w:r>
            <w:r w:rsidRPr="00BC3163">
              <w:rPr>
                <w:b/>
                <w:color w:val="FFFFFF"/>
                <w:sz w:val="24"/>
                <w:u w:val="single"/>
              </w:rPr>
              <w:t xml:space="preserve"> </w:t>
            </w:r>
            <w:r w:rsidR="00BD4E96">
              <w:rPr>
                <w:b/>
                <w:color w:val="FFFFFF"/>
                <w:sz w:val="24"/>
                <w:u w:val="single"/>
              </w:rPr>
              <w:t xml:space="preserve">i produktet </w:t>
            </w:r>
            <w:r w:rsidR="00551040" w:rsidRPr="00BC3163">
              <w:rPr>
                <w:b/>
                <w:color w:val="FFFFFF"/>
                <w:sz w:val="24"/>
                <w:u w:val="single"/>
              </w:rPr>
              <w:t>– Identitet og sammensætning</w:t>
            </w:r>
          </w:p>
          <w:p w14:paraId="21E4C4B3" w14:textId="77777777" w:rsidR="00B6165D" w:rsidRPr="00BC3163" w:rsidRDefault="00551040" w:rsidP="00AE5AFE">
            <w:r w:rsidRPr="00BC3163">
              <w:rPr>
                <w:b/>
                <w:color w:val="FFFFFF"/>
                <w:szCs w:val="18"/>
              </w:rPr>
              <w:t>Udfyldes for alle nanomaterialer i et givet produkt</w:t>
            </w:r>
            <w:r w:rsidR="00B6165D" w:rsidRPr="00BC3163">
              <w:rPr>
                <w:b/>
                <w:color w:val="FFFFFF"/>
                <w:szCs w:val="18"/>
              </w:rPr>
              <w:t xml:space="preserve"> </w:t>
            </w:r>
          </w:p>
        </w:tc>
      </w:tr>
      <w:tr w:rsidR="00C27E64" w:rsidRPr="00BC3163" w14:paraId="0659507E" w14:textId="77777777" w:rsidTr="00BD4E96">
        <w:trPr>
          <w:trHeight w:val="260"/>
        </w:trPr>
        <w:tc>
          <w:tcPr>
            <w:tcW w:w="2552" w:type="dxa"/>
            <w:gridSpan w:val="2"/>
            <w:shd w:val="clear" w:color="auto" w:fill="C6E4DA"/>
          </w:tcPr>
          <w:p w14:paraId="18D91D2D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3827" w:type="dxa"/>
            <w:shd w:val="clear" w:color="auto" w:fill="C6E4DA"/>
          </w:tcPr>
          <w:p w14:paraId="5C4114F9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47CE7530" w14:textId="7C31A6D0" w:rsidR="00C27E64" w:rsidRPr="00BC3163" w:rsidRDefault="00551040" w:rsidP="00827623">
            <w:pPr>
              <w:pStyle w:val="Normal-Faktatekst"/>
            </w:pPr>
            <w:r w:rsidRPr="00BC3163">
              <w:t>Oplysning ikke tilgængelig</w:t>
            </w:r>
            <w:r w:rsidR="00C27E64" w:rsidRPr="00BC3163">
              <w:rPr>
                <w:rStyle w:val="Fodnotehenvisning"/>
              </w:rPr>
              <w:footnoteReference w:id="4"/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56729F62" w14:textId="77777777" w:rsidR="00C27E64" w:rsidRPr="00BC3163" w:rsidRDefault="00551040" w:rsidP="005E135F">
            <w:pPr>
              <w:pStyle w:val="Normal-Faktatekst"/>
            </w:pPr>
            <w:r w:rsidRPr="00BC3163">
              <w:t>Fortrolig</w:t>
            </w:r>
            <w:r w:rsidR="00C27E64" w:rsidRPr="00BC3163">
              <w:br/>
              <w:t>information</w:t>
            </w:r>
            <w:r w:rsidR="00C27E64" w:rsidRPr="00BC3163">
              <w:rPr>
                <w:vertAlign w:val="superscript"/>
              </w:rPr>
              <w:fldChar w:fldCharType="begin"/>
            </w:r>
            <w:r w:rsidR="00C27E64" w:rsidRPr="00BC3163">
              <w:rPr>
                <w:vertAlign w:val="superscript"/>
              </w:rPr>
              <w:instrText xml:space="preserve"> NOTEREF _Ref408574635 \h  \* MERGEFORMAT </w:instrText>
            </w:r>
            <w:r w:rsidR="00C27E64" w:rsidRPr="00BC3163">
              <w:rPr>
                <w:vertAlign w:val="superscript"/>
              </w:rPr>
            </w:r>
            <w:r w:rsidR="00C27E64" w:rsidRPr="00BC3163">
              <w:rPr>
                <w:vertAlign w:val="superscript"/>
              </w:rPr>
              <w:fldChar w:fldCharType="separate"/>
            </w:r>
            <w:r w:rsidR="004A77C9">
              <w:rPr>
                <w:vertAlign w:val="superscript"/>
              </w:rPr>
              <w:t>1</w:t>
            </w:r>
            <w:r w:rsidR="00C27E64" w:rsidRPr="00BC3163">
              <w:rPr>
                <w:vertAlign w:val="superscript"/>
              </w:rPr>
              <w:fldChar w:fldCharType="end"/>
            </w:r>
          </w:p>
        </w:tc>
      </w:tr>
      <w:tr w:rsidR="00C27E64" w:rsidRPr="00BC3163" w14:paraId="3D8AD291" w14:textId="77777777" w:rsidTr="00BD4E96">
        <w:trPr>
          <w:trHeight w:val="260"/>
        </w:trPr>
        <w:tc>
          <w:tcPr>
            <w:tcW w:w="2552" w:type="dxa"/>
            <w:gridSpan w:val="2"/>
            <w:shd w:val="clear" w:color="auto" w:fill="C6E4DA"/>
          </w:tcPr>
          <w:p w14:paraId="2B7195BE" w14:textId="77777777" w:rsidR="00C27E64" w:rsidRPr="00BC3163" w:rsidRDefault="00551040" w:rsidP="005E135F">
            <w:pPr>
              <w:pStyle w:val="Normal-Faktatekst"/>
              <w:rPr>
                <w:i/>
              </w:rPr>
            </w:pPr>
            <w:r w:rsidRPr="00BC3163">
              <w:t>Navn på nanomateriale</w:t>
            </w:r>
          </w:p>
        </w:tc>
        <w:tc>
          <w:tcPr>
            <w:tcW w:w="3827" w:type="dxa"/>
            <w:shd w:val="clear" w:color="auto" w:fill="C6E4DA"/>
          </w:tcPr>
          <w:p w14:paraId="3F8A54B1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38DFECC2" w14:textId="77777777" w:rsidR="00C27E64" w:rsidRPr="00BC3163" w:rsidRDefault="00C27E64" w:rsidP="005E135F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018A9BE2" w14:textId="77777777" w:rsidR="00C27E64" w:rsidRPr="00BC3163" w:rsidRDefault="00C27E64" w:rsidP="005E135F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C27E64" w:rsidRPr="00BC3163" w14:paraId="225B9D8B" w14:textId="77777777" w:rsidTr="00BD4E96">
        <w:trPr>
          <w:trHeight w:val="260"/>
        </w:trPr>
        <w:tc>
          <w:tcPr>
            <w:tcW w:w="2552" w:type="dxa"/>
            <w:gridSpan w:val="2"/>
            <w:shd w:val="clear" w:color="auto" w:fill="C6E4DA"/>
          </w:tcPr>
          <w:p w14:paraId="11BCD7A0" w14:textId="77777777" w:rsidR="00C27E64" w:rsidRPr="00BC3163" w:rsidRDefault="00551040" w:rsidP="005E135F">
            <w:pPr>
              <w:pStyle w:val="Normal-Faktatekst"/>
            </w:pPr>
            <w:r w:rsidRPr="00BC3163">
              <w:t>Er nanomaterialet, eller det stof som nanomaterialet er opbygget af, registreret i REACH-registeret? (Ja/nej)</w:t>
            </w:r>
          </w:p>
        </w:tc>
        <w:tc>
          <w:tcPr>
            <w:tcW w:w="3827" w:type="dxa"/>
            <w:shd w:val="clear" w:color="auto" w:fill="C6E4DA"/>
          </w:tcPr>
          <w:p w14:paraId="14A8D6FD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2C4C74CA" w14:textId="77777777" w:rsidR="00C27E64" w:rsidRPr="00BC3163" w:rsidRDefault="00C27E64" w:rsidP="005E135F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0C292ACC" w14:textId="77777777" w:rsidR="00C27E64" w:rsidRPr="00BC3163" w:rsidRDefault="00C27E64" w:rsidP="005E135F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C27E64" w:rsidRPr="00BC3163" w14:paraId="754EC8A3" w14:textId="77777777" w:rsidTr="00BD4E96">
        <w:trPr>
          <w:trHeight w:val="260"/>
        </w:trPr>
        <w:tc>
          <w:tcPr>
            <w:tcW w:w="2552" w:type="dxa"/>
            <w:gridSpan w:val="2"/>
            <w:shd w:val="clear" w:color="auto" w:fill="C6E4DA"/>
          </w:tcPr>
          <w:p w14:paraId="3C9B1327" w14:textId="77777777" w:rsidR="00C27E64" w:rsidRPr="00BC3163" w:rsidRDefault="00551040" w:rsidP="00F106D1">
            <w:pPr>
              <w:pStyle w:val="Normal-Faktatekst"/>
            </w:pPr>
            <w:r w:rsidRPr="00BC3163">
              <w:t>Nanomaterialets måde at indgå i blandingen / varen</w:t>
            </w:r>
            <w:r w:rsidR="00F106D1" w:rsidRPr="00BC3163">
              <w:rPr>
                <w:rStyle w:val="Fodnotehenvisning"/>
              </w:rPr>
              <w:footnoteReference w:id="5"/>
            </w:r>
          </w:p>
        </w:tc>
        <w:tc>
          <w:tcPr>
            <w:tcW w:w="3827" w:type="dxa"/>
            <w:shd w:val="clear" w:color="auto" w:fill="C6E4DA"/>
          </w:tcPr>
          <w:p w14:paraId="243A8155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73805C43" w14:textId="77777777" w:rsidR="00C27E64" w:rsidRPr="00BC3163" w:rsidRDefault="00C27E64" w:rsidP="005E135F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1E6073FF" w14:textId="77777777" w:rsidR="00C27E64" w:rsidRPr="00BC3163" w:rsidRDefault="00C27E64" w:rsidP="005E135F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C27E64" w:rsidRPr="00BC3163" w14:paraId="4D6B5517" w14:textId="77777777" w:rsidTr="00BD4E96">
        <w:trPr>
          <w:trHeight w:val="260"/>
        </w:trPr>
        <w:tc>
          <w:tcPr>
            <w:tcW w:w="2552" w:type="dxa"/>
            <w:gridSpan w:val="2"/>
            <w:shd w:val="clear" w:color="auto" w:fill="C6E4DA"/>
          </w:tcPr>
          <w:p w14:paraId="6A740E99" w14:textId="77777777" w:rsidR="00C27E64" w:rsidRPr="00BC3163" w:rsidRDefault="00CC67FD" w:rsidP="004628B9">
            <w:pPr>
              <w:pStyle w:val="Normal-Faktatekst"/>
            </w:pPr>
            <w:r w:rsidRPr="00BC3163">
              <w:t>Navn på kemisk forbindelse (IUPAC)</w:t>
            </w:r>
            <w:r w:rsidR="00D8431D" w:rsidRPr="00BC3163">
              <w:rPr>
                <w:rStyle w:val="Fodnotehenvisning"/>
              </w:rPr>
              <w:footnoteReference w:id="6"/>
            </w:r>
          </w:p>
        </w:tc>
        <w:tc>
          <w:tcPr>
            <w:tcW w:w="3827" w:type="dxa"/>
            <w:shd w:val="clear" w:color="auto" w:fill="C6E4DA"/>
          </w:tcPr>
          <w:p w14:paraId="0160E751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7D96B8D5" w14:textId="77777777" w:rsidR="00C27E64" w:rsidRPr="00BC3163" w:rsidRDefault="00827623" w:rsidP="00B14140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1A3DBC3E" w14:textId="77777777" w:rsidR="00C27E64" w:rsidRPr="00BC3163" w:rsidRDefault="00C27E64" w:rsidP="00B14140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C27E64" w:rsidRPr="00BC3163" w14:paraId="7B262528" w14:textId="77777777" w:rsidTr="00BD4E96">
        <w:trPr>
          <w:trHeight w:val="260"/>
        </w:trPr>
        <w:tc>
          <w:tcPr>
            <w:tcW w:w="2552" w:type="dxa"/>
            <w:gridSpan w:val="2"/>
            <w:shd w:val="clear" w:color="auto" w:fill="C6E4DA"/>
          </w:tcPr>
          <w:p w14:paraId="29AC2089" w14:textId="77777777" w:rsidR="00C27E64" w:rsidRPr="00BC3163" w:rsidRDefault="00CC67FD" w:rsidP="004628B9">
            <w:pPr>
              <w:pStyle w:val="Normal-Faktatekst"/>
            </w:pPr>
            <w:r w:rsidRPr="00BC3163">
              <w:t>CAS nr.</w:t>
            </w:r>
            <w:r w:rsidR="00D8431D" w:rsidRPr="00BC3163">
              <w:rPr>
                <w:rStyle w:val="Fodnotehenvisning"/>
              </w:rPr>
              <w:footnoteReference w:id="7"/>
            </w:r>
          </w:p>
        </w:tc>
        <w:tc>
          <w:tcPr>
            <w:tcW w:w="3827" w:type="dxa"/>
            <w:shd w:val="clear" w:color="auto" w:fill="C6E4DA"/>
          </w:tcPr>
          <w:p w14:paraId="4B68DEB1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11340B9D" w14:textId="77777777" w:rsidR="00C27E64" w:rsidRPr="00BC3163" w:rsidRDefault="00C27E64" w:rsidP="00B14140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14AE3B50" w14:textId="77777777" w:rsidR="00C27E64" w:rsidRPr="00BC3163" w:rsidRDefault="00C27E64" w:rsidP="00B14140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C27E64" w:rsidRPr="00BC3163" w14:paraId="1397A636" w14:textId="77777777" w:rsidTr="00BD4E96">
        <w:trPr>
          <w:trHeight w:val="260"/>
        </w:trPr>
        <w:tc>
          <w:tcPr>
            <w:tcW w:w="2552" w:type="dxa"/>
            <w:gridSpan w:val="2"/>
            <w:shd w:val="clear" w:color="auto" w:fill="C6E4DA"/>
          </w:tcPr>
          <w:p w14:paraId="016C591C" w14:textId="77777777" w:rsidR="00C27E64" w:rsidRPr="00BC3163" w:rsidRDefault="00CC67FD" w:rsidP="00C27E64">
            <w:pPr>
              <w:pStyle w:val="Normal-Faktatekst"/>
            </w:pPr>
            <w:r w:rsidRPr="00BC3163">
              <w:t>EU-nummer (EINECS / ELINCS / INCI)</w:t>
            </w:r>
            <w:r w:rsidR="00C27E64" w:rsidRPr="00BC3163">
              <w:rPr>
                <w:rStyle w:val="Fodnotehenvisning"/>
              </w:rPr>
              <w:footnoteReference w:id="8"/>
            </w:r>
          </w:p>
        </w:tc>
        <w:tc>
          <w:tcPr>
            <w:tcW w:w="3827" w:type="dxa"/>
            <w:shd w:val="clear" w:color="auto" w:fill="C6E4DA"/>
          </w:tcPr>
          <w:p w14:paraId="34A3381A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74AC085F" w14:textId="77777777" w:rsidR="00C27E64" w:rsidRPr="00BC3163" w:rsidRDefault="00C27E64" w:rsidP="00B14140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06CA226F" w14:textId="77777777" w:rsidR="00C27E64" w:rsidRPr="00BC3163" w:rsidRDefault="00C27E64" w:rsidP="00B14140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C27E64" w:rsidRPr="00BC3163" w14:paraId="3D18CDC4" w14:textId="77777777" w:rsidTr="00BD4E96">
        <w:trPr>
          <w:trHeight w:val="260"/>
        </w:trPr>
        <w:tc>
          <w:tcPr>
            <w:tcW w:w="2552" w:type="dxa"/>
            <w:gridSpan w:val="2"/>
            <w:shd w:val="clear" w:color="auto" w:fill="C6E4DA"/>
          </w:tcPr>
          <w:p w14:paraId="3BD02DB3" w14:textId="77777777" w:rsidR="00C27E64" w:rsidRPr="00BC3163" w:rsidRDefault="00CC67FD" w:rsidP="00CC67FD">
            <w:pPr>
              <w:pStyle w:val="Normal-Faktatekst"/>
            </w:pPr>
            <w:r w:rsidRPr="00BC3163">
              <w:t>Kemisk formel</w:t>
            </w:r>
          </w:p>
        </w:tc>
        <w:tc>
          <w:tcPr>
            <w:tcW w:w="3827" w:type="dxa"/>
            <w:shd w:val="clear" w:color="auto" w:fill="C6E4DA"/>
          </w:tcPr>
          <w:p w14:paraId="3C75FBD4" w14:textId="77777777" w:rsidR="00C27E64" w:rsidRPr="00BC3163" w:rsidRDefault="00C27E64" w:rsidP="00AE5AFE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154AB8A7" w14:textId="77777777" w:rsidR="00C27E64" w:rsidRPr="00BC3163" w:rsidRDefault="00C27E64" w:rsidP="00B14140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6E9AA0D4" w14:textId="77777777" w:rsidR="00C27E64" w:rsidRPr="00BC3163" w:rsidRDefault="00C27E64" w:rsidP="00B14140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C27E64" w:rsidRPr="00BC3163" w14:paraId="5C243A28" w14:textId="77777777" w:rsidTr="004628B9">
        <w:trPr>
          <w:trHeight w:val="36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8CCAB4"/>
          </w:tcPr>
          <w:p w14:paraId="7B9AAFA4" w14:textId="77777777" w:rsidR="00C27E64" w:rsidRPr="00BC3163" w:rsidRDefault="009A46BE" w:rsidP="009B72E7">
            <w:pPr>
              <w:rPr>
                <w:b/>
                <w:color w:val="FFFFFF"/>
                <w:sz w:val="24"/>
              </w:rPr>
            </w:pPr>
            <w:r w:rsidRPr="00BC3163">
              <w:rPr>
                <w:b/>
                <w:color w:val="FFFFFF"/>
                <w:sz w:val="24"/>
              </w:rPr>
              <w:t xml:space="preserve">Valgfri oplysninger </w:t>
            </w:r>
            <w:r w:rsidR="00DC015A" w:rsidRPr="00BC3163">
              <w:rPr>
                <w:b/>
                <w:color w:val="FFFFFF"/>
                <w:sz w:val="24"/>
              </w:rPr>
              <w:t xml:space="preserve">om nanomaterialer </w:t>
            </w:r>
            <w:r w:rsidR="00BD4E96">
              <w:rPr>
                <w:b/>
                <w:color w:val="FFFFFF"/>
                <w:sz w:val="24"/>
              </w:rPr>
              <w:t xml:space="preserve">i produktet </w:t>
            </w:r>
            <w:r w:rsidR="00DC015A" w:rsidRPr="00BC3163">
              <w:rPr>
                <w:b/>
                <w:color w:val="FFFFFF"/>
                <w:sz w:val="24"/>
              </w:rPr>
              <w:t>– Identitet og sammensætning</w:t>
            </w:r>
          </w:p>
          <w:p w14:paraId="785125CE" w14:textId="77777777" w:rsidR="00C27E64" w:rsidRPr="00BC3163" w:rsidRDefault="00DC015A" w:rsidP="00DC015A">
            <w:pPr>
              <w:rPr>
                <w:b/>
                <w:color w:val="FFFFFF"/>
                <w:sz w:val="24"/>
              </w:rPr>
            </w:pPr>
            <w:r w:rsidRPr="00BC3163">
              <w:rPr>
                <w:b/>
                <w:color w:val="FFFFFF"/>
                <w:szCs w:val="18"/>
              </w:rPr>
              <w:t>Udfyldes for alle nanomaterialer i et givet produkt</w:t>
            </w:r>
          </w:p>
        </w:tc>
      </w:tr>
      <w:tr w:rsidR="00C27E64" w:rsidRPr="00BC3163" w14:paraId="1516C0BC" w14:textId="77777777" w:rsidTr="00BD4E96">
        <w:trPr>
          <w:trHeight w:val="367"/>
        </w:trPr>
        <w:tc>
          <w:tcPr>
            <w:tcW w:w="2410" w:type="dxa"/>
            <w:shd w:val="clear" w:color="auto" w:fill="C6E4DA"/>
          </w:tcPr>
          <w:p w14:paraId="74D80724" w14:textId="77777777" w:rsidR="00C27E64" w:rsidRPr="00BC3163" w:rsidRDefault="00DC015A" w:rsidP="00D8431D">
            <w:pPr>
              <w:pStyle w:val="Normal-Faktatekst"/>
            </w:pPr>
            <w:r w:rsidRPr="00BC3163">
              <w:t>Nanoindhold/produkt (gram)</w:t>
            </w:r>
            <w:r w:rsidR="00D8431D" w:rsidRPr="00BC3163">
              <w:rPr>
                <w:rStyle w:val="Fodnotehenvisning"/>
              </w:rPr>
              <w:footnoteReference w:id="9"/>
            </w:r>
          </w:p>
        </w:tc>
        <w:tc>
          <w:tcPr>
            <w:tcW w:w="3969" w:type="dxa"/>
            <w:gridSpan w:val="2"/>
            <w:shd w:val="clear" w:color="auto" w:fill="C6E4DA"/>
          </w:tcPr>
          <w:p w14:paraId="1E96DE86" w14:textId="77777777" w:rsidR="00C27E64" w:rsidRPr="00BC3163" w:rsidRDefault="00C27E64" w:rsidP="00811F12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1CE38AA1" w14:textId="77777777" w:rsidR="00C27E64" w:rsidRPr="00BC3163" w:rsidRDefault="00C27E64" w:rsidP="00F06FCB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604A150F" w14:textId="77777777" w:rsidR="00C27E64" w:rsidRPr="00BC3163" w:rsidRDefault="00C27E64" w:rsidP="00F06FCB">
            <w:pPr>
              <w:pStyle w:val="Normal-Faktatekst"/>
              <w:jc w:val="center"/>
            </w:pPr>
          </w:p>
        </w:tc>
      </w:tr>
      <w:tr w:rsidR="00C27E64" w:rsidRPr="00BC3163" w14:paraId="4EDB3D77" w14:textId="77777777" w:rsidTr="00BD4E96">
        <w:trPr>
          <w:trHeight w:val="367"/>
        </w:trPr>
        <w:tc>
          <w:tcPr>
            <w:tcW w:w="2410" w:type="dxa"/>
            <w:shd w:val="clear" w:color="auto" w:fill="C6E4DA"/>
          </w:tcPr>
          <w:p w14:paraId="24ECAF6F" w14:textId="77777777" w:rsidR="00C27E64" w:rsidRPr="00BC3163" w:rsidRDefault="00720887" w:rsidP="004628B9">
            <w:pPr>
              <w:pStyle w:val="Normal-Faktatekst"/>
            </w:pPr>
            <w:r w:rsidRPr="00BC3163">
              <w:t>Nanoindhold/produkt (%)</w:t>
            </w:r>
            <w:r w:rsidR="004628B9" w:rsidRPr="00BC3163">
              <w:rPr>
                <w:rStyle w:val="Fodnotehenvisning"/>
              </w:rPr>
              <w:footnoteReference w:id="10"/>
            </w:r>
          </w:p>
        </w:tc>
        <w:tc>
          <w:tcPr>
            <w:tcW w:w="3969" w:type="dxa"/>
            <w:gridSpan w:val="2"/>
            <w:shd w:val="clear" w:color="auto" w:fill="C6E4DA"/>
          </w:tcPr>
          <w:p w14:paraId="27130593" w14:textId="77777777" w:rsidR="00C27E64" w:rsidRPr="00BC3163" w:rsidRDefault="00C27E64" w:rsidP="00811F12">
            <w:pPr>
              <w:pStyle w:val="Normal-Faktatekst"/>
            </w:pPr>
          </w:p>
        </w:tc>
        <w:tc>
          <w:tcPr>
            <w:tcW w:w="1701" w:type="dxa"/>
            <w:gridSpan w:val="2"/>
            <w:shd w:val="clear" w:color="auto" w:fill="C6E4DA"/>
          </w:tcPr>
          <w:p w14:paraId="1FC9A07C" w14:textId="77777777" w:rsidR="00C27E64" w:rsidRPr="00BC3163" w:rsidRDefault="00C27E64" w:rsidP="00F06FCB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C6E4DA"/>
          </w:tcPr>
          <w:p w14:paraId="151E84D9" w14:textId="77777777" w:rsidR="00C27E64" w:rsidRPr="00BC3163" w:rsidRDefault="00C27E64" w:rsidP="00F06FCB">
            <w:pPr>
              <w:pStyle w:val="Normal-Faktatekst"/>
              <w:jc w:val="center"/>
            </w:pPr>
          </w:p>
        </w:tc>
      </w:tr>
      <w:tr w:rsidR="009B72E7" w:rsidRPr="00BC3163" w14:paraId="47738F94" w14:textId="77777777" w:rsidTr="004628B9">
        <w:trPr>
          <w:gridAfter w:val="1"/>
          <w:wAfter w:w="171" w:type="dxa"/>
          <w:trHeight w:val="367"/>
        </w:trPr>
        <w:tc>
          <w:tcPr>
            <w:tcW w:w="9327" w:type="dxa"/>
            <w:gridSpan w:val="6"/>
            <w:shd w:val="clear" w:color="auto" w:fill="8CCAB4"/>
          </w:tcPr>
          <w:p w14:paraId="4BD1E6C1" w14:textId="77777777" w:rsidR="009B72E7" w:rsidRPr="00BC3163" w:rsidRDefault="00720887" w:rsidP="009B72E7">
            <w:pPr>
              <w:rPr>
                <w:b/>
                <w:color w:val="FFFFFF"/>
                <w:sz w:val="24"/>
              </w:rPr>
            </w:pPr>
            <w:r w:rsidRPr="00BC3163">
              <w:rPr>
                <w:b/>
                <w:color w:val="FFFFFF"/>
                <w:sz w:val="24"/>
              </w:rPr>
              <w:lastRenderedPageBreak/>
              <w:t xml:space="preserve">Valgfri oplysninger om nanomaterialer </w:t>
            </w:r>
            <w:r w:rsidR="00BD4E96">
              <w:rPr>
                <w:b/>
                <w:color w:val="FFFFFF"/>
                <w:sz w:val="24"/>
              </w:rPr>
              <w:t xml:space="preserve">i produktet </w:t>
            </w:r>
            <w:r w:rsidR="009A46BE" w:rsidRPr="00BC3163">
              <w:rPr>
                <w:b/>
                <w:color w:val="FFFFFF"/>
                <w:sz w:val="24"/>
              </w:rPr>
              <w:t xml:space="preserve">– </w:t>
            </w:r>
            <w:r w:rsidRPr="00BC3163">
              <w:rPr>
                <w:b/>
                <w:color w:val="FFFFFF"/>
                <w:sz w:val="24"/>
              </w:rPr>
              <w:t>Fysisk information</w:t>
            </w:r>
          </w:p>
          <w:p w14:paraId="4E8E62DD" w14:textId="77777777" w:rsidR="009B72E7" w:rsidRPr="00BC3163" w:rsidRDefault="00720887" w:rsidP="00F06FCB">
            <w:pPr>
              <w:rPr>
                <w:b/>
                <w:color w:val="FFFFFF"/>
                <w:sz w:val="24"/>
              </w:rPr>
            </w:pPr>
            <w:r w:rsidRPr="00BC3163">
              <w:rPr>
                <w:b/>
                <w:color w:val="FFFFFF"/>
                <w:szCs w:val="18"/>
              </w:rPr>
              <w:t>Udfyldes for alle nanomaterialer i et givet produkt</w:t>
            </w:r>
          </w:p>
        </w:tc>
      </w:tr>
      <w:tr w:rsidR="00FA0E9C" w:rsidRPr="00BC3163" w14:paraId="05D56F56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shd w:val="clear" w:color="auto" w:fill="C6E4DA"/>
          </w:tcPr>
          <w:p w14:paraId="3757EBB2" w14:textId="77777777" w:rsidR="00FA0E9C" w:rsidRPr="00BC3163" w:rsidRDefault="00FA0E9C" w:rsidP="00F127E3">
            <w:pPr>
              <w:pStyle w:val="Normal-Faktatekst"/>
            </w:pPr>
          </w:p>
        </w:tc>
        <w:tc>
          <w:tcPr>
            <w:tcW w:w="1531" w:type="dxa"/>
            <w:gridSpan w:val="2"/>
            <w:shd w:val="clear" w:color="auto" w:fill="C6E4DA"/>
          </w:tcPr>
          <w:p w14:paraId="42F9D7B7" w14:textId="77777777" w:rsidR="00FA0E9C" w:rsidRPr="00BC3163" w:rsidRDefault="00720887" w:rsidP="00720887">
            <w:pPr>
              <w:pStyle w:val="Normal-Faktatekst"/>
              <w:jc w:val="center"/>
              <w:rPr>
                <w:sz w:val="24"/>
              </w:rPr>
            </w:pPr>
            <w:r w:rsidRPr="00BC3163">
              <w:t>Fortrolig</w:t>
            </w:r>
            <w:r w:rsidR="00FA0E9C" w:rsidRPr="00BC3163">
              <w:t xml:space="preserve"> information</w:t>
            </w:r>
            <w:r w:rsidR="00FA0E9C" w:rsidRPr="00BC3163">
              <w:fldChar w:fldCharType="begin"/>
            </w:r>
            <w:r w:rsidR="00FA0E9C" w:rsidRPr="00BC3163">
              <w:rPr>
                <w:rStyle w:val="Fodnotehenvisning"/>
              </w:rPr>
              <w:instrText xml:space="preserve"> NOTEREF _Ref408574635 \h </w:instrText>
            </w:r>
            <w:r w:rsidR="00FA0E9C" w:rsidRPr="00BC3163">
              <w:fldChar w:fldCharType="separate"/>
            </w:r>
            <w:r w:rsidR="004A77C9">
              <w:rPr>
                <w:rStyle w:val="Fodnotehenvisning"/>
              </w:rPr>
              <w:t>1</w:t>
            </w:r>
            <w:r w:rsidR="00FA0E9C" w:rsidRPr="00BC3163">
              <w:fldChar w:fldCharType="end"/>
            </w:r>
          </w:p>
        </w:tc>
      </w:tr>
      <w:tr w:rsidR="00FA0E9C" w:rsidRPr="00BC3163" w14:paraId="1EB4C81F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C6E4DA"/>
          </w:tcPr>
          <w:p w14:paraId="681CE046" w14:textId="77777777" w:rsidR="00FA0E9C" w:rsidRPr="00BC3163" w:rsidRDefault="00FA0E9C" w:rsidP="00922DD8">
            <w:pPr>
              <w:pStyle w:val="Normal-Faktatekst"/>
              <w:rPr>
                <w:b/>
              </w:rPr>
            </w:pPr>
            <w:r w:rsidRPr="00BC3163">
              <w:rPr>
                <w:b/>
              </w:rPr>
              <w:t>Parti</w:t>
            </w:r>
            <w:r w:rsidR="00922DD8" w:rsidRPr="00BC3163">
              <w:rPr>
                <w:b/>
              </w:rPr>
              <w:t>kelstør</w:t>
            </w:r>
            <w:r w:rsidR="00FF79EE" w:rsidRPr="00BC3163">
              <w:rPr>
                <w:b/>
              </w:rPr>
              <w:t>r</w:t>
            </w:r>
            <w:r w:rsidR="00922DD8" w:rsidRPr="00BC3163">
              <w:rPr>
                <w:b/>
              </w:rPr>
              <w:t>else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E4DA"/>
          </w:tcPr>
          <w:p w14:paraId="36D4D9D0" w14:textId="77777777" w:rsidR="00FA0E9C" w:rsidRPr="00BC3163" w:rsidRDefault="00FA0E9C" w:rsidP="00F06FCB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FA0E9C" w:rsidRPr="00BC3163" w14:paraId="6C7E8622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186E12A6" w14:textId="77777777" w:rsidR="00FA0E9C" w:rsidRPr="00BC3163" w:rsidRDefault="00922DD8" w:rsidP="00F127E3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Partikelstørrelse</w:t>
            </w:r>
            <w:r w:rsidR="00FA0E9C" w:rsidRPr="00BC3163">
              <w:rPr>
                <w:i/>
              </w:rPr>
              <w:t xml:space="preserve"> (nm)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51CE256C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58AEC67C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4CECC7C1" w14:textId="77777777" w:rsidR="00FA0E9C" w:rsidRPr="00BC3163" w:rsidRDefault="00FA0E9C" w:rsidP="00FF79EE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Varian</w:t>
            </w:r>
            <w:r w:rsidR="00FF79EE" w:rsidRPr="00BC3163">
              <w:rPr>
                <w:i/>
              </w:rPr>
              <w:t>s</w:t>
            </w:r>
            <w:r w:rsidRPr="00BC3163">
              <w:rPr>
                <w:i/>
              </w:rPr>
              <w:t xml:space="preserve"> (nm)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32B80544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05E91457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44017982" w14:textId="77777777" w:rsidR="00FA0E9C" w:rsidRPr="00BC3163" w:rsidRDefault="00FF79EE" w:rsidP="00FF79EE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Analytisk metode</w:t>
            </w:r>
            <w:r w:rsidR="004628B9" w:rsidRPr="00BC3163">
              <w:rPr>
                <w:rStyle w:val="Fodnotehenvisning"/>
                <w:i/>
              </w:rPr>
              <w:footnoteReference w:id="11"/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079F50BD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827623" w:rsidRPr="00BC3163" w14:paraId="20B77D6B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59BE117D" w14:textId="77777777" w:rsidR="00827623" w:rsidRPr="00BC3163" w:rsidRDefault="00827623" w:rsidP="00FF79EE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Beskriv "anden metode"</w:t>
            </w:r>
            <w:r>
              <w:rPr>
                <w:i/>
              </w:rPr>
              <w:t>, hvis det er valgt ovenfor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6BB1D7FA" w14:textId="77777777" w:rsidR="00827623" w:rsidRPr="00BC3163" w:rsidRDefault="00827623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7BCF9DF4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3A53456B" w14:textId="77777777" w:rsidR="00FA0E9C" w:rsidRPr="00BC3163" w:rsidRDefault="00FA0E9C" w:rsidP="00FF79EE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 xml:space="preserve">Test guideline </w:t>
            </w:r>
            <w:r w:rsidR="00FF79EE" w:rsidRPr="00BC3163">
              <w:rPr>
                <w:i/>
              </w:rPr>
              <w:t>anvendt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79AE1A7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7238C05A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C6E4DA"/>
          </w:tcPr>
          <w:p w14:paraId="66EB951F" w14:textId="77777777" w:rsidR="00FA0E9C" w:rsidRPr="00BC3163" w:rsidRDefault="00FF79EE" w:rsidP="00F127E3">
            <w:pPr>
              <w:pStyle w:val="Normal-Faktatekst"/>
            </w:pPr>
            <w:r w:rsidRPr="00BC3163">
              <w:rPr>
                <w:b/>
              </w:rPr>
              <w:t>Antalsmæssig størrelsesfordeling (resultat vedlægges som bilag)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E4DA"/>
          </w:tcPr>
          <w:p w14:paraId="76C4AD49" w14:textId="77777777" w:rsidR="00FA0E9C" w:rsidRPr="00BC3163" w:rsidRDefault="00FA0E9C" w:rsidP="00F06FCB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FA0E9C" w:rsidRPr="00BC3163" w14:paraId="1EA93E86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06384033" w14:textId="77777777" w:rsidR="00FA0E9C" w:rsidRPr="00BC3163" w:rsidRDefault="00FF79EE" w:rsidP="00F06FCB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Analytisk metode</w:t>
            </w:r>
            <w:r w:rsidR="006064A2" w:rsidRPr="00BC3163">
              <w:rPr>
                <w:rStyle w:val="Fodnotehenvisning"/>
                <w:i/>
              </w:rPr>
              <w:footnoteReference w:id="12"/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37038F9D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2EAD9530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5DD04EE7" w14:textId="77777777" w:rsidR="00FA0E9C" w:rsidRPr="00BC3163" w:rsidRDefault="006C63A1" w:rsidP="006C63A1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Beskriv "anden metode"</w:t>
            </w:r>
            <w:r w:rsidR="00827623">
              <w:rPr>
                <w:i/>
              </w:rPr>
              <w:t>, hvis det er valgt ovenfor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1B6FE4EA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4BC84D1A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54412468" w14:textId="77777777" w:rsidR="00FA0E9C" w:rsidRPr="00BC3163" w:rsidRDefault="00FA0E9C" w:rsidP="00F06FCB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Test guideline</w:t>
            </w:r>
            <w:r w:rsidR="00FF79EE" w:rsidRPr="00BC3163">
              <w:rPr>
                <w:i/>
              </w:rPr>
              <w:t xml:space="preserve"> anvendt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621E9F0B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2786A590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C6E4DA"/>
          </w:tcPr>
          <w:p w14:paraId="5E42ABB2" w14:textId="77777777" w:rsidR="00FA0E9C" w:rsidRPr="00BC3163" w:rsidRDefault="00FF79EE" w:rsidP="00F127E3">
            <w:pPr>
              <w:pStyle w:val="Normal-Faktatekst"/>
            </w:pPr>
            <w:r w:rsidRPr="00BC3163">
              <w:rPr>
                <w:b/>
              </w:rPr>
              <w:t>Aggregering og Agglomerering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E4DA"/>
          </w:tcPr>
          <w:p w14:paraId="3EC1AFEB" w14:textId="77777777" w:rsidR="00FA0E9C" w:rsidRPr="00BC3163" w:rsidRDefault="00FA0E9C" w:rsidP="00F06FCB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FA0E9C" w:rsidRPr="00BC3163" w14:paraId="67F84461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738A3AF5" w14:textId="77777777" w:rsidR="00FA0E9C" w:rsidRPr="00BC3163" w:rsidRDefault="00FF79EE" w:rsidP="006C63A1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Middelstørrelse af aggregater</w:t>
            </w:r>
            <w:r w:rsidR="00FA0E9C" w:rsidRPr="00BC3163">
              <w:rPr>
                <w:i/>
              </w:rPr>
              <w:t xml:space="preserve"> (nm)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1904CB4F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7034C480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3A641D4C" w14:textId="77777777" w:rsidR="00FA0E9C" w:rsidRPr="00BC3163" w:rsidRDefault="00FF79EE" w:rsidP="00F06FCB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Varians</w:t>
            </w:r>
            <w:r w:rsidR="00FA0E9C" w:rsidRPr="00BC3163">
              <w:rPr>
                <w:i/>
              </w:rPr>
              <w:t xml:space="preserve"> (nm)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DC4C134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29BA93A1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33634FD2" w14:textId="77777777" w:rsidR="00FA0E9C" w:rsidRPr="00BC3163" w:rsidRDefault="00FF79EE" w:rsidP="003B5304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Analytisk metode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03FA05BB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79298097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75BE3FE8" w14:textId="0A6DD82F" w:rsidR="00FA0E9C" w:rsidRPr="00BC3163" w:rsidRDefault="00FF79EE" w:rsidP="00827623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Er nanomaterialet solgt som agg</w:t>
            </w:r>
            <w:r w:rsidR="00827623">
              <w:rPr>
                <w:i/>
              </w:rPr>
              <w:t>regat</w:t>
            </w:r>
            <w:r w:rsidRPr="00BC3163">
              <w:rPr>
                <w:i/>
              </w:rPr>
              <w:t xml:space="preserve"> </w:t>
            </w:r>
            <w:r w:rsidR="006064A2" w:rsidRPr="00BC3163">
              <w:rPr>
                <w:i/>
              </w:rPr>
              <w:t>(y/n)</w:t>
            </w:r>
            <w:r w:rsidR="00FA0E9C" w:rsidRPr="00BC3163">
              <w:rPr>
                <w:i/>
              </w:rPr>
              <w:t>?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1EA69EDF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070AEF3E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483707CF" w14:textId="77777777" w:rsidR="00FA0E9C" w:rsidRPr="00BC3163" w:rsidRDefault="006C63A1" w:rsidP="00F06FCB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lastRenderedPageBreak/>
              <w:t xml:space="preserve">Middelstørrelse af agglomerater </w:t>
            </w:r>
            <w:r w:rsidR="00FA0E9C" w:rsidRPr="00BC3163">
              <w:rPr>
                <w:i/>
              </w:rPr>
              <w:t>(nm)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023359DC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3DF44B72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4988D858" w14:textId="77777777" w:rsidR="00FA0E9C" w:rsidRPr="00BC3163" w:rsidRDefault="006C63A1" w:rsidP="00F06FCB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Varians (nm)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1E088FE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50789C1F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5FFF1FB7" w14:textId="77777777" w:rsidR="00FA0E9C" w:rsidRPr="00BC3163" w:rsidRDefault="006C63A1" w:rsidP="003B5304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Analytisk metode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59709E60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827623" w:rsidRPr="00BC3163" w14:paraId="3640CF55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3E0A2389" w14:textId="77777777" w:rsidR="00827623" w:rsidRPr="00BC3163" w:rsidRDefault="00827623" w:rsidP="003B5304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Er nanomaterialet solgt som agglomerat (y/n)?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602032E" w14:textId="77777777" w:rsidR="00827623" w:rsidRPr="00BC3163" w:rsidRDefault="00827623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FA0E9C" w:rsidRPr="00BC3163" w14:paraId="19C08EAD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6F5EBEA0" w14:textId="77777777" w:rsidR="00FA0E9C" w:rsidRPr="00BC3163" w:rsidRDefault="003B5304" w:rsidP="00F06FCB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Test guideline</w:t>
            </w:r>
            <w:r w:rsidR="006C63A1" w:rsidRPr="00BC3163">
              <w:rPr>
                <w:i/>
              </w:rPr>
              <w:t xml:space="preserve"> anvendt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0C3FCA8" w14:textId="77777777" w:rsidR="00FA0E9C" w:rsidRPr="00BC3163" w:rsidRDefault="00FA0E9C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12C9C69B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C6E4DA"/>
          </w:tcPr>
          <w:p w14:paraId="0B2E4DEE" w14:textId="77777777" w:rsidR="000416B5" w:rsidRPr="00BC3163" w:rsidRDefault="000416B5" w:rsidP="00F127E3">
            <w:pPr>
              <w:pStyle w:val="Normal-Faktatekst"/>
            </w:pPr>
            <w:r w:rsidRPr="00BC3163">
              <w:rPr>
                <w:b/>
              </w:rPr>
              <w:t>Form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E4DA"/>
          </w:tcPr>
          <w:p w14:paraId="0A705717" w14:textId="77777777" w:rsidR="000416B5" w:rsidRPr="00BC3163" w:rsidRDefault="000416B5" w:rsidP="00F06FCB">
            <w:pPr>
              <w:pStyle w:val="Normal-Faktatekst"/>
              <w:jc w:val="center"/>
            </w:pPr>
            <w:r w:rsidRPr="00BC3163">
              <w:rPr>
                <w:sz w:val="24"/>
              </w:rPr>
              <w:t>□</w:t>
            </w:r>
          </w:p>
        </w:tc>
      </w:tr>
      <w:tr w:rsidR="000416B5" w:rsidRPr="00BC3163" w14:paraId="3C478760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61D4D317" w14:textId="77777777" w:rsidR="000416B5" w:rsidRPr="00BC3163" w:rsidRDefault="006C63A1" w:rsidP="00F06FCB">
            <w:pPr>
              <w:pStyle w:val="Normal-Faktatekst"/>
            </w:pPr>
            <w:r w:rsidRPr="00BC3163">
              <w:rPr>
                <w:i/>
              </w:rPr>
              <w:t>Antal dimensioner i nanostørrelse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3CB30EB2" w14:textId="77777777" w:rsidR="000416B5" w:rsidRPr="00BC3163" w:rsidRDefault="000416B5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5E1AB8F0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1F213702" w14:textId="77777777" w:rsidR="000416B5" w:rsidRPr="00BC3163" w:rsidRDefault="006C63A1" w:rsidP="00BD4E96">
            <w:pPr>
              <w:pStyle w:val="Normal-Faktatekst"/>
            </w:pPr>
            <w:r w:rsidRPr="00BC3163">
              <w:rPr>
                <w:i/>
              </w:rPr>
              <w:t>Kvalitativ beskrivelse af</w:t>
            </w:r>
            <w:r w:rsidR="000416B5" w:rsidRPr="00BC3163">
              <w:rPr>
                <w:i/>
              </w:rPr>
              <w:t xml:space="preserve"> form</w:t>
            </w:r>
            <w:r w:rsidRPr="00BC3163">
              <w:rPr>
                <w:i/>
              </w:rPr>
              <w:t>en</w:t>
            </w:r>
            <w:r w:rsidR="006064A2" w:rsidRPr="00BC3163">
              <w:rPr>
                <w:rStyle w:val="Fodnotehenvisning"/>
              </w:rPr>
              <w:footnoteReference w:id="13"/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584805FE" w14:textId="77777777" w:rsidR="000416B5" w:rsidRPr="00BC3163" w:rsidRDefault="000416B5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44237549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4235BCF5" w14:textId="77777777" w:rsidR="000416B5" w:rsidRPr="00BC3163" w:rsidRDefault="006C63A1" w:rsidP="00BD4E96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And</w:t>
            </w:r>
            <w:r w:rsidR="00BD4E96">
              <w:rPr>
                <w:i/>
              </w:rPr>
              <w:t>en beskrivelse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29EE0D1" w14:textId="77777777" w:rsidR="000416B5" w:rsidRPr="00BC3163" w:rsidRDefault="000416B5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752E1998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1F5756AD" w14:textId="77777777" w:rsidR="000416B5" w:rsidRPr="00BC3163" w:rsidRDefault="006C63A1" w:rsidP="00F06FCB">
            <w:pPr>
              <w:pStyle w:val="Normal-Faktatekst"/>
            </w:pPr>
            <w:r w:rsidRPr="00BC3163">
              <w:rPr>
                <w:i/>
              </w:rPr>
              <w:t>Analytisk metode</w:t>
            </w:r>
            <w:r w:rsidR="006064A2" w:rsidRPr="00BC3163">
              <w:rPr>
                <w:rStyle w:val="Fodnotehenvisning"/>
              </w:rPr>
              <w:footnoteReference w:id="14"/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74A4E690" w14:textId="77777777" w:rsidR="000416B5" w:rsidRPr="00BC3163" w:rsidRDefault="000416B5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45609FEB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0498E305" w14:textId="77777777" w:rsidR="000416B5" w:rsidRPr="00BC3163" w:rsidRDefault="006C63A1" w:rsidP="006C63A1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Beskriv "anden" metode</w:t>
            </w:r>
            <w:r w:rsidR="00827623">
              <w:rPr>
                <w:i/>
              </w:rPr>
              <w:t>, hvis det er valgt ovenfor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7849E199" w14:textId="77777777" w:rsidR="000416B5" w:rsidRPr="00BC3163" w:rsidRDefault="000416B5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647BFFE7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5F3EE"/>
          </w:tcPr>
          <w:p w14:paraId="26E3E598" w14:textId="77777777" w:rsidR="000416B5" w:rsidRPr="00BC3163" w:rsidRDefault="000416B5" w:rsidP="00F06FCB">
            <w:pPr>
              <w:pStyle w:val="Normal-Faktatekst"/>
              <w:rPr>
                <w:i/>
              </w:rPr>
            </w:pPr>
            <w:r w:rsidRPr="00BC3163">
              <w:rPr>
                <w:i/>
              </w:rPr>
              <w:t>Test guideline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shd w:val="clear" w:color="auto" w:fill="E5F3EE"/>
          </w:tcPr>
          <w:p w14:paraId="0FEBCF4A" w14:textId="77777777" w:rsidR="000416B5" w:rsidRPr="00BC3163" w:rsidRDefault="000416B5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3D7FB54B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C6E4DA"/>
          </w:tcPr>
          <w:p w14:paraId="04153FB3" w14:textId="77777777" w:rsidR="000416B5" w:rsidRPr="00BC3163" w:rsidRDefault="006C63A1" w:rsidP="00F06FCB">
            <w:pPr>
              <w:pStyle w:val="Normal-Faktatekst"/>
            </w:pPr>
            <w:r w:rsidRPr="00BC3163">
              <w:rPr>
                <w:b/>
              </w:rPr>
              <w:t>Specifikt overfladeareal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E4DA"/>
          </w:tcPr>
          <w:p w14:paraId="3E397664" w14:textId="77777777" w:rsidR="000416B5" w:rsidRPr="00BC3163" w:rsidRDefault="000416B5" w:rsidP="00F06FCB">
            <w:pPr>
              <w:pStyle w:val="Normal-Faktatekst"/>
              <w:jc w:val="center"/>
              <w:rPr>
                <w:sz w:val="24"/>
              </w:rPr>
            </w:pPr>
            <w:r w:rsidRPr="00BC3163">
              <w:rPr>
                <w:sz w:val="24"/>
              </w:rPr>
              <w:t>□</w:t>
            </w:r>
          </w:p>
        </w:tc>
      </w:tr>
      <w:tr w:rsidR="00D3265B" w:rsidRPr="00BC3163" w14:paraId="03570B7C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675AC55A" w14:textId="77777777" w:rsidR="00D3265B" w:rsidRPr="00BC3163" w:rsidRDefault="00D3265B" w:rsidP="008760E8">
            <w:pPr>
              <w:pStyle w:val="Normal-Faktatekst"/>
            </w:pPr>
            <w:r w:rsidRPr="00BC3163">
              <w:rPr>
                <w:i/>
              </w:rPr>
              <w:t>M</w:t>
            </w:r>
            <w:r w:rsidR="008760E8" w:rsidRPr="00BC3163">
              <w:rPr>
                <w:i/>
              </w:rPr>
              <w:t>iddel specifikt overfladeareal</w:t>
            </w:r>
            <w:r w:rsidRPr="00BC3163">
              <w:t xml:space="preserve"> (m</w:t>
            </w:r>
            <w:r w:rsidRPr="00BC3163">
              <w:rPr>
                <w:vertAlign w:val="superscript"/>
              </w:rPr>
              <w:t>2</w:t>
            </w:r>
            <w:r w:rsidRPr="00BC3163">
              <w:t>/g)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051F5FF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D3265B" w:rsidRPr="00BC3163" w14:paraId="043CD2C4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3D605157" w14:textId="77777777" w:rsidR="00D3265B" w:rsidRPr="00BC3163" w:rsidRDefault="008760E8" w:rsidP="00F06FCB">
            <w:pPr>
              <w:pStyle w:val="Normal-Faktatekst"/>
            </w:pPr>
            <w:r w:rsidRPr="00BC3163">
              <w:rPr>
                <w:i/>
              </w:rPr>
              <w:t>Varians</w:t>
            </w:r>
            <w:r w:rsidR="00D3265B" w:rsidRPr="00BC3163">
              <w:t xml:space="preserve"> (m</w:t>
            </w:r>
            <w:r w:rsidR="00D3265B" w:rsidRPr="00BC3163">
              <w:rPr>
                <w:vertAlign w:val="superscript"/>
              </w:rPr>
              <w:t>2</w:t>
            </w:r>
            <w:r w:rsidR="00D3265B" w:rsidRPr="00BC3163">
              <w:t>/g)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331D4069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D3265B" w:rsidRPr="00BC3163" w14:paraId="136CD0CE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2C6E5BC8" w14:textId="77777777" w:rsidR="00D3265B" w:rsidRPr="00BC3163" w:rsidRDefault="008760E8" w:rsidP="00F06FCB">
            <w:pPr>
              <w:pStyle w:val="Normal-Faktatekst"/>
            </w:pPr>
            <w:r w:rsidRPr="00BC3163">
              <w:rPr>
                <w:i/>
              </w:rPr>
              <w:t>Analytisk metode</w:t>
            </w:r>
            <w:r w:rsidR="006064A2" w:rsidRPr="00BC3163">
              <w:rPr>
                <w:rStyle w:val="Fodnotehenvisning"/>
              </w:rPr>
              <w:footnoteReference w:id="15"/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0C3D270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D3265B" w:rsidRPr="00BC3163" w14:paraId="53106736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50933891" w14:textId="77777777" w:rsidR="00D3265B" w:rsidRPr="00BC3163" w:rsidRDefault="008760E8" w:rsidP="00F06FCB">
            <w:pPr>
              <w:pStyle w:val="Normal-Faktatekst"/>
            </w:pPr>
            <w:r w:rsidRPr="00BC3163">
              <w:rPr>
                <w:i/>
              </w:rPr>
              <w:lastRenderedPageBreak/>
              <w:t>Beskriv "anden" metode</w:t>
            </w:r>
            <w:r w:rsidR="00827623">
              <w:rPr>
                <w:i/>
              </w:rPr>
              <w:t>, hvis det er valgt ovenfor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3AEDE253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23C91848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C6E4DA"/>
          </w:tcPr>
          <w:p w14:paraId="37547363" w14:textId="77777777" w:rsidR="000416B5" w:rsidRPr="00BC3163" w:rsidRDefault="008760E8" w:rsidP="00F06FCB">
            <w:pPr>
              <w:pStyle w:val="Normal-Faktatekst"/>
            </w:pPr>
            <w:r w:rsidRPr="00BC3163">
              <w:rPr>
                <w:b/>
              </w:rPr>
              <w:t>Krystallinsk tilstand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E4DA"/>
          </w:tcPr>
          <w:p w14:paraId="3DDB5E9A" w14:textId="77777777" w:rsidR="000416B5" w:rsidRPr="00BC3163" w:rsidRDefault="00C67A78" w:rsidP="00F06FCB">
            <w:pPr>
              <w:pStyle w:val="Normal-Faktatekst"/>
              <w:jc w:val="center"/>
              <w:rPr>
                <w:sz w:val="24"/>
              </w:rPr>
            </w:pPr>
            <w:r w:rsidRPr="00BC3163">
              <w:rPr>
                <w:sz w:val="24"/>
              </w:rPr>
              <w:t>□</w:t>
            </w:r>
          </w:p>
        </w:tc>
      </w:tr>
      <w:tr w:rsidR="00D3265B" w:rsidRPr="00BC3163" w14:paraId="211D72C5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74B54FEE" w14:textId="77777777" w:rsidR="00D3265B" w:rsidRPr="00BC3163" w:rsidRDefault="008760E8" w:rsidP="008760E8">
            <w:pPr>
              <w:pStyle w:val="Normal-Faktatekst"/>
            </w:pPr>
            <w:r w:rsidRPr="00BC3163">
              <w:rPr>
                <w:i/>
              </w:rPr>
              <w:t>Er information om krystalform tilgængelig</w:t>
            </w:r>
            <w:r w:rsidR="00D3265B" w:rsidRPr="00BC3163">
              <w:t xml:space="preserve"> (y/n)?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6AC84C21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D3265B" w:rsidRPr="00BC3163" w14:paraId="48660A3D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01C8AEE3" w14:textId="77777777" w:rsidR="00D3265B" w:rsidRPr="00BC3163" w:rsidRDefault="008760E8" w:rsidP="008760E8">
            <w:pPr>
              <w:pStyle w:val="Normal-Faktatekst"/>
            </w:pPr>
            <w:r w:rsidRPr="00BD4E96">
              <w:rPr>
                <w:i/>
              </w:rPr>
              <w:t>Trivial navn på krystallinsk form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0AE9DA3D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D3265B" w:rsidRPr="00BC3163" w14:paraId="581560A7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0DA399D9" w14:textId="77777777" w:rsidR="00D3265B" w:rsidRPr="00BC3163" w:rsidRDefault="008760E8" w:rsidP="00F06FCB">
            <w:pPr>
              <w:pStyle w:val="Normal-Faktatekst"/>
            </w:pPr>
            <w:r w:rsidRPr="00BD4E96">
              <w:rPr>
                <w:i/>
              </w:rPr>
              <w:t>Krystallinsk</w:t>
            </w:r>
            <w:r w:rsidR="00D3265B" w:rsidRPr="00BD4E96">
              <w:rPr>
                <w:i/>
              </w:rPr>
              <w:t xml:space="preserve"> form</w:t>
            </w:r>
            <w:r w:rsidR="000414B7" w:rsidRPr="00BC3163">
              <w:rPr>
                <w:rStyle w:val="Fodnotehenvisning"/>
              </w:rPr>
              <w:footnoteReference w:id="16"/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5851E043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D3265B" w:rsidRPr="00BC3163" w14:paraId="6B0C8D8C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4729B93D" w14:textId="77777777" w:rsidR="00D3265B" w:rsidRPr="00BC3163" w:rsidRDefault="00D3265B" w:rsidP="00F06FCB">
            <w:pPr>
              <w:pStyle w:val="Normal-Faktatekst"/>
            </w:pPr>
            <w:r w:rsidRPr="00BD4E96">
              <w:rPr>
                <w:i/>
              </w:rPr>
              <w:t>Test guideline</w:t>
            </w:r>
            <w:r w:rsidR="008760E8" w:rsidRPr="00BD4E96">
              <w:rPr>
                <w:i/>
              </w:rPr>
              <w:t xml:space="preserve"> anvendt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6B43972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54022B4D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C6E4DA"/>
          </w:tcPr>
          <w:p w14:paraId="5B9F2A78" w14:textId="77777777" w:rsidR="000416B5" w:rsidRPr="00BC3163" w:rsidRDefault="008760E8" w:rsidP="00F06FCB">
            <w:pPr>
              <w:pStyle w:val="Normal-Faktatekst"/>
            </w:pPr>
            <w:r w:rsidRPr="00BC3163">
              <w:rPr>
                <w:b/>
              </w:rPr>
              <w:t>Overfladekemi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E4DA"/>
          </w:tcPr>
          <w:p w14:paraId="042D2C1E" w14:textId="77777777" w:rsidR="000416B5" w:rsidRPr="00BC3163" w:rsidRDefault="00C67A78" w:rsidP="00F06FCB">
            <w:pPr>
              <w:pStyle w:val="Normal-Faktatekst"/>
              <w:jc w:val="center"/>
              <w:rPr>
                <w:sz w:val="24"/>
              </w:rPr>
            </w:pPr>
            <w:r w:rsidRPr="00BC3163">
              <w:rPr>
                <w:sz w:val="24"/>
              </w:rPr>
              <w:t>□</w:t>
            </w:r>
          </w:p>
        </w:tc>
      </w:tr>
      <w:tr w:rsidR="00D3265B" w:rsidRPr="00BC3163" w14:paraId="605A4B29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72440FD9" w14:textId="77777777" w:rsidR="00D3265B" w:rsidRPr="00BC3163" w:rsidRDefault="008760E8" w:rsidP="00F06FCB">
            <w:pPr>
              <w:pStyle w:val="Normal-Faktatekst"/>
            </w:pPr>
            <w:r w:rsidRPr="001C5EA1">
              <w:rPr>
                <w:i/>
              </w:rPr>
              <w:t>Er nanomaterialet overfladebehandlet</w:t>
            </w:r>
            <w:r w:rsidR="000414B7" w:rsidRPr="001C5EA1">
              <w:rPr>
                <w:i/>
              </w:rPr>
              <w:t xml:space="preserve"> (y/n)</w:t>
            </w:r>
            <w:r w:rsidR="00D3265B" w:rsidRPr="001C5EA1">
              <w:rPr>
                <w:i/>
              </w:rPr>
              <w:t>?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3820E0BC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D3265B" w:rsidRPr="00BC3163" w14:paraId="174C6945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74EB006D" w14:textId="77777777" w:rsidR="00D3265B" w:rsidRPr="00BC3163" w:rsidRDefault="008760E8" w:rsidP="008760E8">
            <w:pPr>
              <w:pStyle w:val="Normal-Faktatekst"/>
            </w:pPr>
            <w:r w:rsidRPr="001C5EA1">
              <w:rPr>
                <w:i/>
              </w:rPr>
              <w:t>Beskrive overfladekemien</w:t>
            </w:r>
            <w:r w:rsidR="000414B7" w:rsidRPr="00BC3163">
              <w:rPr>
                <w:rStyle w:val="Fodnotehenvisning"/>
              </w:rPr>
              <w:footnoteReference w:id="17"/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767C3D66" w14:textId="77777777" w:rsidR="00D3265B" w:rsidRPr="00BC3163" w:rsidRDefault="00D3265B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827623" w:rsidRPr="00BC3163" w14:paraId="2AD5D873" w14:textId="77777777" w:rsidTr="00813620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696F2F3D" w14:textId="77777777" w:rsidR="00827623" w:rsidRPr="00BC3163" w:rsidRDefault="00827623" w:rsidP="00813620">
            <w:pPr>
              <w:pStyle w:val="Normal-Faktatekst"/>
            </w:pPr>
            <w:r w:rsidRPr="00BC3163">
              <w:t>Yderligere kvalitativ beskrivelse af overfladekemien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697439AF" w14:textId="77777777" w:rsidR="00827623" w:rsidRPr="00BC3163" w:rsidRDefault="00827623" w:rsidP="00813620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0416B5" w:rsidRPr="00BC3163" w14:paraId="1A160111" w14:textId="77777777" w:rsidTr="004628B9">
        <w:trPr>
          <w:gridAfter w:val="1"/>
          <w:wAfter w:w="171" w:type="dxa"/>
          <w:trHeight w:val="260"/>
        </w:trPr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C6E4DA"/>
          </w:tcPr>
          <w:p w14:paraId="68DD8080" w14:textId="77777777" w:rsidR="000416B5" w:rsidRPr="00BC3163" w:rsidRDefault="008760E8" w:rsidP="00F06FCB">
            <w:pPr>
              <w:pStyle w:val="Normal-Faktatekst"/>
            </w:pPr>
            <w:r w:rsidRPr="00BC3163">
              <w:rPr>
                <w:b/>
              </w:rPr>
              <w:t>Overfladeladning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C6E4DA"/>
          </w:tcPr>
          <w:p w14:paraId="1497AEB5" w14:textId="77777777" w:rsidR="000416B5" w:rsidRPr="00BC3163" w:rsidRDefault="00C67A78" w:rsidP="00F06FCB">
            <w:pPr>
              <w:pStyle w:val="Normal-Faktatekst"/>
              <w:jc w:val="center"/>
              <w:rPr>
                <w:sz w:val="24"/>
              </w:rPr>
            </w:pPr>
            <w:r w:rsidRPr="00BC3163">
              <w:rPr>
                <w:sz w:val="24"/>
              </w:rPr>
              <w:t>□</w:t>
            </w:r>
          </w:p>
        </w:tc>
      </w:tr>
      <w:tr w:rsidR="00C27E64" w:rsidRPr="00BC3163" w14:paraId="07F45BA8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59339C33" w14:textId="77777777" w:rsidR="00C27E64" w:rsidRPr="00BC3163" w:rsidRDefault="00C27E64" w:rsidP="00F06FCB">
            <w:pPr>
              <w:pStyle w:val="Normal-Faktatekst"/>
            </w:pPr>
            <w:r w:rsidRPr="001C5EA1">
              <w:rPr>
                <w:i/>
              </w:rPr>
              <w:t>Zeta potential</w:t>
            </w:r>
            <w:r w:rsidR="008760E8" w:rsidRPr="001C5EA1">
              <w:rPr>
                <w:i/>
              </w:rPr>
              <w:t>e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BFC451E" w14:textId="77777777" w:rsidR="00C27E64" w:rsidRPr="00BC3163" w:rsidRDefault="00C27E64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C27E64" w:rsidRPr="00BC3163" w14:paraId="074B0E2D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446CE1A5" w14:textId="77777777" w:rsidR="00C27E64" w:rsidRPr="00BC3163" w:rsidRDefault="008760E8" w:rsidP="008760E8">
            <w:pPr>
              <w:pStyle w:val="Normal-Faktatekst"/>
            </w:pPr>
            <w:r w:rsidRPr="001C5EA1">
              <w:rPr>
                <w:i/>
              </w:rPr>
              <w:t xml:space="preserve">Målt ved følgende </w:t>
            </w:r>
            <w:r w:rsidR="00C27E64" w:rsidRPr="001C5EA1">
              <w:rPr>
                <w:i/>
              </w:rPr>
              <w:t>pH</w:t>
            </w:r>
            <w:r w:rsidRPr="00BC3163">
              <w:t>: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201957D3" w14:textId="77777777" w:rsidR="00C27E64" w:rsidRPr="00BC3163" w:rsidRDefault="00C27E64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C27E64" w:rsidRPr="00BC3163" w14:paraId="308ECEAA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656B83A0" w14:textId="77777777" w:rsidR="00C27E64" w:rsidRPr="00BC3163" w:rsidRDefault="008760E8" w:rsidP="008760E8">
            <w:pPr>
              <w:pStyle w:val="Normal-Faktatekst"/>
            </w:pPr>
            <w:r w:rsidRPr="001C5EA1">
              <w:rPr>
                <w:i/>
              </w:rPr>
              <w:t>Beskriv medie anvendt til den analytiske bestemmelse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68A58290" w14:textId="77777777" w:rsidR="00C27E64" w:rsidRPr="00BC3163" w:rsidRDefault="00C27E64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  <w:tr w:rsidR="00C27E64" w:rsidRPr="00BC3163" w14:paraId="47B304A9" w14:textId="77777777" w:rsidTr="004628B9">
        <w:trPr>
          <w:gridAfter w:val="1"/>
          <w:wAfter w:w="171" w:type="dxa"/>
          <w:trHeight w:val="260"/>
        </w:trPr>
        <w:tc>
          <w:tcPr>
            <w:tcW w:w="2410" w:type="dxa"/>
            <w:shd w:val="clear" w:color="auto" w:fill="E5F3EE"/>
          </w:tcPr>
          <w:p w14:paraId="719B2F5D" w14:textId="77777777" w:rsidR="00C27E64" w:rsidRPr="00BC3163" w:rsidRDefault="00C27E64" w:rsidP="00F06FCB">
            <w:pPr>
              <w:pStyle w:val="Normal-Faktatekst"/>
            </w:pPr>
            <w:r w:rsidRPr="001C5EA1">
              <w:rPr>
                <w:i/>
              </w:rPr>
              <w:t>Test guideline</w:t>
            </w:r>
            <w:r w:rsidR="008760E8" w:rsidRPr="001C5EA1">
              <w:rPr>
                <w:i/>
              </w:rPr>
              <w:t xml:space="preserve"> anvendt</w:t>
            </w:r>
          </w:p>
        </w:tc>
        <w:tc>
          <w:tcPr>
            <w:tcW w:w="6917" w:type="dxa"/>
            <w:gridSpan w:val="5"/>
            <w:shd w:val="clear" w:color="auto" w:fill="E5F3EE"/>
          </w:tcPr>
          <w:p w14:paraId="6974FA4B" w14:textId="77777777" w:rsidR="00C27E64" w:rsidRPr="00BC3163" w:rsidRDefault="00C27E64" w:rsidP="00F06FCB">
            <w:pPr>
              <w:pStyle w:val="Normal-Faktatekst"/>
              <w:jc w:val="center"/>
              <w:rPr>
                <w:sz w:val="24"/>
              </w:rPr>
            </w:pPr>
          </w:p>
        </w:tc>
      </w:tr>
    </w:tbl>
    <w:p w14:paraId="39C69313" w14:textId="77777777" w:rsidR="000414B7" w:rsidRPr="00BC3163" w:rsidRDefault="000414B7">
      <w:r w:rsidRPr="00BC3163">
        <w:lastRenderedPageBreak/>
        <w:br w:type="page"/>
      </w:r>
    </w:p>
    <w:tbl>
      <w:tblPr>
        <w:tblW w:w="8729" w:type="dxa"/>
        <w:tblInd w:w="198" w:type="dxa"/>
        <w:tblLayout w:type="fixed"/>
        <w:tblCellMar>
          <w:top w:w="198" w:type="dxa"/>
          <w:left w:w="198" w:type="dxa"/>
          <w:bottom w:w="198" w:type="dxa"/>
          <w:right w:w="198" w:type="dxa"/>
        </w:tblCellMar>
        <w:tblLook w:val="01E0" w:firstRow="1" w:lastRow="1" w:firstColumn="1" w:lastColumn="1" w:noHBand="0" w:noVBand="0"/>
      </w:tblPr>
      <w:tblGrid>
        <w:gridCol w:w="4364"/>
        <w:gridCol w:w="4365"/>
      </w:tblGrid>
      <w:tr w:rsidR="00E83208" w:rsidRPr="00BC3163" w14:paraId="17EFE43D" w14:textId="77777777" w:rsidTr="00094166">
        <w:trPr>
          <w:trHeight w:val="470"/>
        </w:trPr>
        <w:tc>
          <w:tcPr>
            <w:tcW w:w="8729" w:type="dxa"/>
            <w:gridSpan w:val="2"/>
            <w:tcBorders>
              <w:bottom w:val="single" w:sz="4" w:space="0" w:color="auto"/>
            </w:tcBorders>
            <w:shd w:val="clear" w:color="auto" w:fill="8CCAB4"/>
          </w:tcPr>
          <w:p w14:paraId="120504EA" w14:textId="77777777" w:rsidR="00E83208" w:rsidRPr="00BC3163" w:rsidRDefault="00E83208" w:rsidP="00094166">
            <w:pPr>
              <w:rPr>
                <w:b/>
                <w:color w:val="FFFFFF"/>
                <w:sz w:val="24"/>
                <w:u w:val="single"/>
              </w:rPr>
            </w:pPr>
            <w:r w:rsidRPr="00BC3163">
              <w:rPr>
                <w:b/>
                <w:color w:val="FFFFFF"/>
                <w:sz w:val="24"/>
                <w:u w:val="single"/>
              </w:rPr>
              <w:lastRenderedPageBreak/>
              <w:t xml:space="preserve">3. </w:t>
            </w:r>
            <w:r w:rsidR="008A498D" w:rsidRPr="00BC3163">
              <w:rPr>
                <w:b/>
                <w:color w:val="FFFFFF"/>
                <w:sz w:val="24"/>
                <w:u w:val="single"/>
              </w:rPr>
              <w:t>Leverandør underskrift</w:t>
            </w:r>
            <w:r w:rsidRPr="00BC3163">
              <w:rPr>
                <w:b/>
                <w:color w:val="FFFFFF"/>
                <w:sz w:val="24"/>
                <w:u w:val="single"/>
              </w:rPr>
              <w:t xml:space="preserve"> </w:t>
            </w:r>
          </w:p>
          <w:p w14:paraId="659A43A5" w14:textId="77777777" w:rsidR="00E83208" w:rsidRPr="00BC3163" w:rsidRDefault="008A498D" w:rsidP="00094166">
            <w:pPr>
              <w:rPr>
                <w:b/>
                <w:color w:val="FFFFFF"/>
                <w:szCs w:val="18"/>
              </w:rPr>
            </w:pPr>
            <w:r w:rsidRPr="00BC3163">
              <w:rPr>
                <w:b/>
                <w:color w:val="FFFFFF"/>
                <w:szCs w:val="18"/>
              </w:rPr>
              <w:t>Undertegnede leverandør til</w:t>
            </w:r>
            <w:r w:rsidR="00C27E64" w:rsidRPr="00BC3163">
              <w:rPr>
                <w:b/>
                <w:color w:val="FFFFFF"/>
                <w:szCs w:val="18"/>
              </w:rPr>
              <w:t xml:space="preserve"> </w:t>
            </w:r>
            <w:r w:rsidRPr="00BC3163">
              <w:rPr>
                <w:b/>
                <w:color w:val="FFFFFF"/>
                <w:szCs w:val="18"/>
              </w:rPr>
              <w:t>[</w:t>
            </w:r>
            <w:r w:rsidR="00BC3163" w:rsidRPr="00BC3163">
              <w:rPr>
                <w:b/>
                <w:color w:val="FFFFFF"/>
                <w:szCs w:val="18"/>
              </w:rPr>
              <w:t>firma</w:t>
            </w:r>
            <w:r w:rsidRPr="00BC3163">
              <w:rPr>
                <w:b/>
                <w:color w:val="FFFFFF"/>
                <w:szCs w:val="18"/>
              </w:rPr>
              <w:t>]</w:t>
            </w:r>
            <w:r w:rsidR="00CC513C" w:rsidRPr="00BC3163">
              <w:rPr>
                <w:b/>
                <w:color w:val="FFFFFF"/>
                <w:szCs w:val="18"/>
              </w:rPr>
              <w:t xml:space="preserve"> garanterer at oplysninger i denne</w:t>
            </w:r>
            <w:r w:rsidR="00C27E64" w:rsidRPr="00BC3163">
              <w:rPr>
                <w:b/>
                <w:color w:val="FFFFFF"/>
                <w:szCs w:val="18"/>
              </w:rPr>
              <w:t xml:space="preserve"> </w:t>
            </w:r>
            <w:r w:rsidR="00CC513C" w:rsidRPr="00BC3163">
              <w:rPr>
                <w:b/>
                <w:color w:val="FFFFFF"/>
                <w:szCs w:val="18"/>
              </w:rPr>
              <w:t>deklaration er korrekte</w:t>
            </w:r>
            <w:r w:rsidR="00E83208" w:rsidRPr="00BC3163">
              <w:rPr>
                <w:b/>
                <w:color w:val="FFFFFF"/>
                <w:szCs w:val="18"/>
              </w:rPr>
              <w:t>.</w:t>
            </w:r>
          </w:p>
          <w:p w14:paraId="6A220B72" w14:textId="77777777" w:rsidR="00E83208" w:rsidRPr="00BC3163" w:rsidRDefault="00E83208" w:rsidP="00094166">
            <w:pPr>
              <w:rPr>
                <w:b/>
                <w:color w:val="FFFFFF"/>
                <w:szCs w:val="18"/>
              </w:rPr>
            </w:pPr>
          </w:p>
          <w:p w14:paraId="371E13F1" w14:textId="77777777" w:rsidR="00E83208" w:rsidRPr="00BC3163" w:rsidRDefault="00E83208" w:rsidP="00BC3163">
            <w:r w:rsidRPr="00BC3163">
              <w:rPr>
                <w:b/>
                <w:color w:val="FFFFFF"/>
                <w:szCs w:val="18"/>
              </w:rPr>
              <w:t>(</w:t>
            </w:r>
            <w:r w:rsidR="00CC513C" w:rsidRPr="00BC3163">
              <w:rPr>
                <w:b/>
                <w:color w:val="FFFFFF"/>
                <w:szCs w:val="18"/>
              </w:rPr>
              <w:t>Firma</w:t>
            </w:r>
            <w:r w:rsidRPr="00BC3163">
              <w:rPr>
                <w:b/>
                <w:color w:val="FFFFFF"/>
                <w:szCs w:val="18"/>
              </w:rPr>
              <w:t xml:space="preserve">) </w:t>
            </w:r>
            <w:r w:rsidR="00CC513C" w:rsidRPr="00BC3163">
              <w:rPr>
                <w:b/>
                <w:color w:val="FFFFFF"/>
                <w:szCs w:val="18"/>
              </w:rPr>
              <w:t xml:space="preserve">forbeholder sig ret til at anvende </w:t>
            </w:r>
            <w:r w:rsidR="00BC3163" w:rsidRPr="00BC3163">
              <w:rPr>
                <w:b/>
                <w:color w:val="FFFFFF"/>
                <w:szCs w:val="18"/>
              </w:rPr>
              <w:t>oplysningerne</w:t>
            </w:r>
            <w:r w:rsidR="00CC513C" w:rsidRPr="00BC3163">
              <w:rPr>
                <w:b/>
                <w:color w:val="FFFFFF"/>
                <w:szCs w:val="18"/>
              </w:rPr>
              <w:t xml:space="preserve"> i denne </w:t>
            </w:r>
            <w:r w:rsidR="00BC3163" w:rsidRPr="00BC3163">
              <w:rPr>
                <w:b/>
                <w:color w:val="FFFFFF"/>
                <w:szCs w:val="18"/>
              </w:rPr>
              <w:t xml:space="preserve">deklaration i forbindelse med indberetning til det danske nanoproduktregister. Undertegnede leverandør til [firma] accepterer dette. </w:t>
            </w:r>
          </w:p>
        </w:tc>
      </w:tr>
      <w:tr w:rsidR="00E83208" w:rsidRPr="00BC3163" w14:paraId="3147235F" w14:textId="77777777" w:rsidTr="00094166">
        <w:trPr>
          <w:trHeight w:val="46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6913A9E9" w14:textId="77777777" w:rsidR="00E83208" w:rsidRPr="00BC3163" w:rsidRDefault="00E83208" w:rsidP="00BC3163">
            <w:pPr>
              <w:pStyle w:val="Normal-Faktatekst"/>
            </w:pPr>
            <w:r w:rsidRPr="00BC3163">
              <w:t xml:space="preserve"> </w:t>
            </w:r>
            <w:r w:rsidR="00BC3163">
              <w:t>Leverandørens fulde formelle navn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326A40DD" w14:textId="77777777" w:rsidR="00E83208" w:rsidRPr="00BC3163" w:rsidRDefault="00E83208" w:rsidP="00094166">
            <w:pPr>
              <w:pStyle w:val="Normal-Faktatekst"/>
            </w:pPr>
          </w:p>
        </w:tc>
      </w:tr>
      <w:tr w:rsidR="00E83208" w:rsidRPr="00BC3163" w14:paraId="21378C10" w14:textId="77777777" w:rsidTr="00094166">
        <w:trPr>
          <w:trHeight w:val="4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1124B920" w14:textId="77777777" w:rsidR="00E83208" w:rsidRPr="00BC3163" w:rsidRDefault="00BC3163" w:rsidP="00BC3163">
            <w:pPr>
              <w:pStyle w:val="Normal-Faktatekst"/>
            </w:pPr>
            <w:r>
              <w:t>Telefonnummer og e-mail adresse på kontaktperson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48DEAA49" w14:textId="77777777" w:rsidR="00E83208" w:rsidRPr="00BC3163" w:rsidRDefault="00E83208" w:rsidP="00094166">
            <w:pPr>
              <w:pStyle w:val="Normal-Faktatekst"/>
            </w:pPr>
          </w:p>
        </w:tc>
      </w:tr>
      <w:tr w:rsidR="00E83208" w:rsidRPr="00BC3163" w14:paraId="548D98A9" w14:textId="77777777" w:rsidTr="00094166">
        <w:trPr>
          <w:trHeight w:val="4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6B04F79C" w14:textId="77777777" w:rsidR="00E83208" w:rsidRPr="00BC3163" w:rsidRDefault="00BC3163" w:rsidP="00094166">
            <w:pPr>
              <w:pStyle w:val="Normal-Faktatekst"/>
            </w:pPr>
            <w:r>
              <w:t>Underskrift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389C058C" w14:textId="77777777" w:rsidR="00E83208" w:rsidRPr="00BC3163" w:rsidRDefault="00E83208" w:rsidP="00094166">
            <w:pPr>
              <w:pStyle w:val="Normal-Faktatekst"/>
            </w:pPr>
          </w:p>
        </w:tc>
      </w:tr>
      <w:tr w:rsidR="00E83208" w:rsidRPr="00BC3163" w14:paraId="5F0FCCD0" w14:textId="77777777" w:rsidTr="00094166">
        <w:trPr>
          <w:trHeight w:val="43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57266C33" w14:textId="77777777" w:rsidR="00E83208" w:rsidRPr="00BC3163" w:rsidRDefault="00BC3163" w:rsidP="00094166">
            <w:pPr>
              <w:pStyle w:val="Normal-Faktatekst"/>
            </w:pPr>
            <w:r>
              <w:t>Dato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DA"/>
          </w:tcPr>
          <w:p w14:paraId="7811D470" w14:textId="77777777" w:rsidR="00E83208" w:rsidRPr="00BC3163" w:rsidRDefault="00E83208" w:rsidP="00094166">
            <w:pPr>
              <w:pStyle w:val="Normal-Faktatekst"/>
            </w:pPr>
          </w:p>
        </w:tc>
      </w:tr>
    </w:tbl>
    <w:p w14:paraId="7C3138C7" w14:textId="77777777" w:rsidR="00E83208" w:rsidRPr="00BC3163" w:rsidRDefault="00E83208" w:rsidP="00211EF1"/>
    <w:sectPr w:rsidR="00E83208" w:rsidRPr="00BC3163" w:rsidSect="00E737C9"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247" w:right="1275" w:bottom="1644" w:left="1134" w:header="567" w:footer="550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E95F" w14:textId="77777777" w:rsidR="00216789" w:rsidRDefault="00216789">
      <w:r>
        <w:separator/>
      </w:r>
    </w:p>
  </w:endnote>
  <w:endnote w:type="continuationSeparator" w:id="0">
    <w:p w14:paraId="5FAD27D8" w14:textId="77777777" w:rsidR="00216789" w:rsidRDefault="0021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755C" w14:textId="3CA768DB" w:rsidR="00CC4D4A" w:rsidRPr="007A541C" w:rsidRDefault="00CC4D4A" w:rsidP="00611D3E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A541C">
      <w:rPr>
        <w:rFonts w:asciiTheme="majorHAnsi" w:eastAsiaTheme="majorEastAsia" w:hAnsiTheme="majorHAnsi" w:cstheme="majorBidi"/>
      </w:rPr>
      <w:t>Information til indberetning til d</w:t>
    </w:r>
    <w:r>
      <w:rPr>
        <w:rFonts w:asciiTheme="majorHAnsi" w:eastAsiaTheme="majorEastAsia" w:hAnsiTheme="majorHAnsi" w:cstheme="majorBidi"/>
      </w:rPr>
      <w:t>et danske nanoproduktregister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A541C"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7A541C"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C0246" w:rsidRPr="00AC024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 w:rsidRPr="007A541C">
      <w:rPr>
        <w:rFonts w:asciiTheme="majorHAnsi" w:eastAsiaTheme="majorEastAsia" w:hAnsiTheme="majorHAnsi" w:cstheme="majorBidi"/>
      </w:rPr>
      <w:t>/</w:t>
    </w:r>
    <w:r w:rsidR="005748C8">
      <w:rPr>
        <w:rFonts w:asciiTheme="majorHAnsi" w:eastAsiaTheme="majorEastAsia" w:hAnsiTheme="majorHAnsi" w:cstheme="majorBidi"/>
      </w:rPr>
      <w:t>10</w:t>
    </w:r>
  </w:p>
  <w:p w14:paraId="62E705D7" w14:textId="77777777" w:rsidR="00CC4D4A" w:rsidRPr="007A541C" w:rsidRDefault="00CC4D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8CDF" w14:textId="1CDC76FB" w:rsidR="00CC4D4A" w:rsidRPr="007A541C" w:rsidRDefault="00CC4D4A" w:rsidP="00E737C9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A541C">
      <w:rPr>
        <w:rFonts w:asciiTheme="majorHAnsi" w:eastAsiaTheme="majorEastAsia" w:hAnsiTheme="majorHAnsi" w:cstheme="majorBidi"/>
      </w:rPr>
      <w:t>Information til indberetning til d</w:t>
    </w:r>
    <w:r>
      <w:rPr>
        <w:rFonts w:asciiTheme="majorHAnsi" w:eastAsiaTheme="majorEastAsia" w:hAnsiTheme="majorHAnsi" w:cstheme="majorBidi"/>
      </w:rPr>
      <w:t>et danske nanoproduktregister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A541C"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7A541C"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C0246" w:rsidRPr="00AC0246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  <w:r w:rsidR="005748C8">
      <w:rPr>
        <w:rFonts w:asciiTheme="majorHAnsi" w:eastAsiaTheme="majorEastAsia" w:hAnsiTheme="majorHAnsi" w:cstheme="majorBidi"/>
      </w:rPr>
      <w:t>/10</w:t>
    </w:r>
  </w:p>
  <w:p w14:paraId="25371696" w14:textId="77777777" w:rsidR="00CC4D4A" w:rsidRPr="007A541C" w:rsidRDefault="00CC4D4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9F05" w14:textId="5348C3F6" w:rsidR="00CC4D4A" w:rsidRPr="007A541C" w:rsidRDefault="00CC4D4A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A541C">
      <w:rPr>
        <w:rFonts w:asciiTheme="majorHAnsi" w:eastAsiaTheme="majorEastAsia" w:hAnsiTheme="majorHAnsi" w:cstheme="majorBidi"/>
      </w:rPr>
      <w:t>Information til indberetning til d</w:t>
    </w:r>
    <w:r>
      <w:rPr>
        <w:rFonts w:asciiTheme="majorHAnsi" w:eastAsiaTheme="majorEastAsia" w:hAnsiTheme="majorHAnsi" w:cstheme="majorBidi"/>
      </w:rPr>
      <w:t>et danske nanoproduktregister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A541C"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7A541C"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C0246" w:rsidRPr="00AC024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 w:rsidRPr="007A541C">
      <w:rPr>
        <w:rFonts w:asciiTheme="majorHAnsi" w:eastAsiaTheme="majorEastAsia" w:hAnsiTheme="majorHAnsi" w:cstheme="majorBidi"/>
      </w:rPr>
      <w:t>/</w:t>
    </w:r>
    <w:r w:rsidR="005748C8">
      <w:rPr>
        <w:rFonts w:asciiTheme="majorHAnsi" w:eastAsiaTheme="majorEastAsia" w:hAnsiTheme="majorHAnsi" w:cstheme="majorBidi"/>
      </w:rPr>
      <w:t>10</w:t>
    </w:r>
  </w:p>
  <w:p w14:paraId="29C24415" w14:textId="77777777" w:rsidR="00CC4D4A" w:rsidRPr="007A541C" w:rsidRDefault="00CC4D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A84D" w14:textId="77777777" w:rsidR="00216789" w:rsidRDefault="00216789">
      <w:r>
        <w:separator/>
      </w:r>
    </w:p>
  </w:footnote>
  <w:footnote w:type="continuationSeparator" w:id="0">
    <w:p w14:paraId="7E1AE36B" w14:textId="77777777" w:rsidR="00216789" w:rsidRDefault="00216789">
      <w:r>
        <w:continuationSeparator/>
      </w:r>
    </w:p>
  </w:footnote>
  <w:footnote w:id="1">
    <w:p w14:paraId="078000AD" w14:textId="3AA645AB" w:rsidR="00CC404F" w:rsidRDefault="00CC404F">
      <w:pPr>
        <w:pStyle w:val="Fodnotetekst"/>
      </w:pPr>
      <w:r>
        <w:rPr>
          <w:rStyle w:val="Fodnotehenvisning"/>
        </w:rPr>
        <w:footnoteRef/>
      </w:r>
      <w:r>
        <w:t xml:space="preserve"> Med en enerepræsentant skal forstås e</w:t>
      </w:r>
      <w:r w:rsidRPr="00CC404F">
        <w:t>n fysisk eller juridisk person</w:t>
      </w:r>
      <w:r w:rsidR="005748C8">
        <w:t>,</w:t>
      </w:r>
      <w:r w:rsidRPr="00CC404F">
        <w:t xml:space="preserve"> </w:t>
      </w:r>
      <w:r>
        <w:t xml:space="preserve"> der ved </w:t>
      </w:r>
      <w:r w:rsidRPr="00CC404F">
        <w:t xml:space="preserve">gensidig aftale </w:t>
      </w:r>
      <w:r>
        <w:t xml:space="preserve">er </w:t>
      </w:r>
      <w:r w:rsidRPr="00CC404F">
        <w:t>udpege</w:t>
      </w:r>
      <w:r>
        <w:t>t</w:t>
      </w:r>
      <w:r w:rsidRPr="00CC404F">
        <w:t xml:space="preserve"> </w:t>
      </w:r>
      <w:r>
        <w:t xml:space="preserve">til </w:t>
      </w:r>
      <w:r w:rsidRPr="00CC404F">
        <w:t xml:space="preserve">at opfylde de forpligtelser, der er pålagt </w:t>
      </w:r>
      <w:r w:rsidR="00B47633">
        <w:t>jeres virksomhed.</w:t>
      </w:r>
    </w:p>
  </w:footnote>
  <w:footnote w:id="2">
    <w:p w14:paraId="54A69742" w14:textId="77777777" w:rsidR="00CC4D4A" w:rsidRPr="00822E74" w:rsidRDefault="00CC4D4A">
      <w:pPr>
        <w:pStyle w:val="Fodnotetekst"/>
      </w:pPr>
      <w:r>
        <w:rPr>
          <w:rStyle w:val="Fodnotehenvisning"/>
        </w:rPr>
        <w:footnoteRef/>
      </w:r>
      <w:r w:rsidRPr="00822E74">
        <w:t xml:space="preserve"> </w:t>
      </w:r>
      <w:r w:rsidR="00822E74" w:rsidRPr="00822E74">
        <w:t xml:space="preserve">Ifølge bekendtgørelsens </w:t>
      </w:r>
      <w:r w:rsidRPr="00822E74">
        <w:t xml:space="preserve">§8, </w:t>
      </w:r>
      <w:r w:rsidR="00822E74" w:rsidRPr="00822E74">
        <w:t>kan indberetteren indikere udvalgte oplysninger som kommercielt fortrolige, herunder</w:t>
      </w:r>
      <w:r w:rsidR="00822E74">
        <w:t xml:space="preserve"> </w:t>
      </w:r>
      <w:r w:rsidR="00822E74" w:rsidRPr="00822E74">
        <w:t xml:space="preserve">oplysninger om kemisk sammensætning, </w:t>
      </w:r>
      <w:r w:rsidRPr="00822E74">
        <w:t>s</w:t>
      </w:r>
      <w:r w:rsidR="00822E74" w:rsidRPr="00822E74">
        <w:t>tofidentifikation</w:t>
      </w:r>
      <w:r w:rsidRPr="00822E74">
        <w:t xml:space="preserve">, </w:t>
      </w:r>
      <w:r w:rsidR="00822E74" w:rsidRPr="00822E74">
        <w:t>sammensætningen eller urenheder</w:t>
      </w:r>
      <w:r w:rsidRPr="00822E74">
        <w:t xml:space="preserve">. </w:t>
      </w:r>
      <w:r w:rsidR="00822E74" w:rsidRPr="00822E74">
        <w:t>Indberetteren skal retfærdiggøre</w:t>
      </w:r>
      <w:r w:rsidR="00827623">
        <w:t>,</w:t>
      </w:r>
      <w:r w:rsidR="00822E74" w:rsidRPr="00822E74">
        <w:t xml:space="preserve"> hvorfor </w:t>
      </w:r>
      <w:r w:rsidR="00E817C4" w:rsidRPr="00822E74">
        <w:t>oplysningerne</w:t>
      </w:r>
      <w:r w:rsidR="00822E74" w:rsidRPr="00822E74">
        <w:t xml:space="preserve"> skal anses for at være kommercielt fortrolige.</w:t>
      </w:r>
    </w:p>
  </w:footnote>
  <w:footnote w:id="3">
    <w:p w14:paraId="1605917A" w14:textId="77777777" w:rsidR="00CC4D4A" w:rsidRPr="00AD553B" w:rsidRDefault="00CC4D4A" w:rsidP="00F106D1">
      <w:pPr>
        <w:pStyle w:val="Fodnotetekst"/>
      </w:pPr>
      <w:r>
        <w:rPr>
          <w:rStyle w:val="Fodnotehenvisning"/>
        </w:rPr>
        <w:footnoteRef/>
      </w:r>
      <w:r w:rsidRPr="00822E74">
        <w:t xml:space="preserve"> </w:t>
      </w:r>
      <w:r w:rsidR="00822E74" w:rsidRPr="00822E74">
        <w:t>Angiv hvor</w:t>
      </w:r>
      <w:r w:rsidR="00AD553B">
        <w:t xml:space="preserve">ledes </w:t>
      </w:r>
      <w:r w:rsidR="00822E74" w:rsidRPr="00822E74">
        <w:t>produktet skal kategoriseres ift.</w:t>
      </w:r>
      <w:r w:rsidR="00822E74">
        <w:t xml:space="preserve"> </w:t>
      </w:r>
      <w:r w:rsidR="00AD553B">
        <w:t>kategoriseringssystemet ("Beskrivelse af anvendelse") under kemikalielovgivningen (</w:t>
      </w:r>
      <w:r w:rsidRPr="00822E74">
        <w:t>REACH</w:t>
      </w:r>
      <w:r w:rsidR="00AD553B">
        <w:t>)</w:t>
      </w:r>
      <w:r w:rsidRPr="00822E74">
        <w:t xml:space="preserve">. </w:t>
      </w:r>
      <w:r w:rsidR="00AD553B">
        <w:t xml:space="preserve">Denne information </w:t>
      </w:r>
      <w:r w:rsidR="00E817C4">
        <w:t xml:space="preserve">forefindes ofte </w:t>
      </w:r>
      <w:r w:rsidR="00AD553B">
        <w:t>i</w:t>
      </w:r>
      <w:r w:rsidR="00AD553B" w:rsidRPr="00AD553B">
        <w:t xml:space="preserve"> sikkerhedsdatablade</w:t>
      </w:r>
      <w:r w:rsidR="00AD553B">
        <w:t>t</w:t>
      </w:r>
      <w:r w:rsidR="00AD553B" w:rsidRPr="00AD553B">
        <w:t xml:space="preserve"> for produktet</w:t>
      </w:r>
      <w:r w:rsidRPr="00AD553B">
        <w:t xml:space="preserve">. </w:t>
      </w:r>
      <w:r w:rsidR="00AD553B" w:rsidRPr="00AD553B">
        <w:t>Kategoriseringen kan bestemmes v</w:t>
      </w:r>
      <w:r w:rsidR="00AD553B">
        <w:t>ed hjælp af</w:t>
      </w:r>
      <w:r w:rsidR="00AD553B" w:rsidRPr="00AD553B">
        <w:t>: "Vejledning om informationskrav og kemikaliesikkerhedsvurdering, Kapitel R.12: Beskrivelsen af anvendelse"</w:t>
      </w:r>
      <w:r w:rsidR="00AD553B">
        <w:t xml:space="preserve">, som er tilgængelig via: </w:t>
      </w:r>
      <w:r w:rsidR="00AD553B" w:rsidRPr="00AD553B">
        <w:t>https://echa.europa.eu/documents/10162/13632/information_requirements_r12_da.pdf</w:t>
      </w:r>
      <w:r w:rsidRPr="00AD553B">
        <w:t>.</w:t>
      </w:r>
    </w:p>
  </w:footnote>
  <w:footnote w:id="4">
    <w:p w14:paraId="6EAAA845" w14:textId="77777777" w:rsidR="00CC4D4A" w:rsidRPr="00551040" w:rsidRDefault="00CC4D4A" w:rsidP="004628B9">
      <w:pPr>
        <w:spacing w:line="240" w:lineRule="auto"/>
        <w:rPr>
          <w:sz w:val="14"/>
          <w:szCs w:val="20"/>
        </w:rPr>
      </w:pPr>
      <w:r>
        <w:rPr>
          <w:rStyle w:val="Fodnotehenvisning"/>
        </w:rPr>
        <w:footnoteRef/>
      </w:r>
      <w:r w:rsidRPr="00551040">
        <w:t xml:space="preserve"> </w:t>
      </w:r>
      <w:r w:rsidR="00551040" w:rsidRPr="00551040">
        <w:rPr>
          <w:sz w:val="14"/>
          <w:szCs w:val="20"/>
        </w:rPr>
        <w:t xml:space="preserve">Jvf. bekendtgørelsens </w:t>
      </w:r>
      <w:r w:rsidRPr="00551040">
        <w:rPr>
          <w:sz w:val="14"/>
          <w:szCs w:val="20"/>
        </w:rPr>
        <w:t xml:space="preserve">§5 </w:t>
      </w:r>
      <w:r w:rsidR="00551040" w:rsidRPr="00551040">
        <w:rPr>
          <w:sz w:val="14"/>
          <w:szCs w:val="20"/>
        </w:rPr>
        <w:t>stk.</w:t>
      </w:r>
      <w:r w:rsidRPr="00551040">
        <w:rPr>
          <w:sz w:val="14"/>
          <w:szCs w:val="20"/>
        </w:rPr>
        <w:t xml:space="preserve"> 5, </w:t>
      </w:r>
      <w:r w:rsidR="00551040" w:rsidRPr="00551040">
        <w:rPr>
          <w:sz w:val="14"/>
          <w:szCs w:val="20"/>
        </w:rPr>
        <w:t>kan visse oplysninger undtages fra indberetning hvis det i forbindelse med indberetningen kan dokumenteres</w:t>
      </w:r>
      <w:r w:rsidR="00BD4E96">
        <w:rPr>
          <w:sz w:val="14"/>
          <w:szCs w:val="20"/>
        </w:rPr>
        <w:t>,</w:t>
      </w:r>
      <w:r w:rsidR="00551040" w:rsidRPr="00551040">
        <w:rPr>
          <w:sz w:val="14"/>
          <w:szCs w:val="20"/>
        </w:rPr>
        <w:t xml:space="preserve"> at det ikke er muligt, eller det er forbundet med uforholdsmæssigt store omkostninger</w:t>
      </w:r>
      <w:r w:rsidR="00BD4E96">
        <w:rPr>
          <w:sz w:val="14"/>
          <w:szCs w:val="20"/>
        </w:rPr>
        <w:t>,</w:t>
      </w:r>
      <w:r w:rsidR="00551040" w:rsidRPr="00551040">
        <w:rPr>
          <w:sz w:val="14"/>
          <w:szCs w:val="20"/>
        </w:rPr>
        <w:t xml:space="preserve"> at fremskaffe oplysningerne</w:t>
      </w:r>
      <w:r w:rsidRPr="00551040">
        <w:rPr>
          <w:sz w:val="14"/>
          <w:szCs w:val="20"/>
        </w:rPr>
        <w:t>.</w:t>
      </w:r>
    </w:p>
  </w:footnote>
  <w:footnote w:id="5">
    <w:p w14:paraId="24064CB0" w14:textId="77777777" w:rsidR="00CC4D4A" w:rsidRPr="00CC67FD" w:rsidRDefault="00CC4D4A">
      <w:pPr>
        <w:pStyle w:val="Fodnotetekst"/>
      </w:pPr>
      <w:r>
        <w:rPr>
          <w:rStyle w:val="Fodnotehenvisning"/>
        </w:rPr>
        <w:footnoteRef/>
      </w:r>
      <w:r w:rsidRPr="00CC67FD">
        <w:t xml:space="preserve"> </w:t>
      </w:r>
      <w:r w:rsidR="00551040" w:rsidRPr="00CC67FD">
        <w:t>Beskriv formen på det produ</w:t>
      </w:r>
      <w:r w:rsidR="00BD4E96">
        <w:t>k</w:t>
      </w:r>
      <w:r w:rsidR="00551040" w:rsidRPr="00CC67FD">
        <w:t>t</w:t>
      </w:r>
      <w:r w:rsidR="00827623">
        <w:t>,</w:t>
      </w:r>
      <w:r w:rsidR="00551040" w:rsidRPr="00CC67FD">
        <w:t xml:space="preserve"> hvori nanomaterialet indgår</w:t>
      </w:r>
      <w:r w:rsidRPr="00CC67FD">
        <w:t>: “</w:t>
      </w:r>
      <w:r w:rsidR="00551040" w:rsidRPr="00CC67FD">
        <w:t>Fast</w:t>
      </w:r>
      <w:r w:rsidRPr="00CC67FD">
        <w:t>”, “</w:t>
      </w:r>
      <w:r w:rsidR="00551040" w:rsidRPr="00CC67FD">
        <w:t>Flydende</w:t>
      </w:r>
      <w:r w:rsidRPr="00CC67FD">
        <w:t>”, “</w:t>
      </w:r>
      <w:r w:rsidR="00CC67FD" w:rsidRPr="00CC67FD">
        <w:t>Pulver</w:t>
      </w:r>
      <w:r w:rsidRPr="00CC67FD">
        <w:t>”, “</w:t>
      </w:r>
      <w:r w:rsidR="00CC67FD">
        <w:t>Aerosol</w:t>
      </w:r>
      <w:r w:rsidRPr="00CC67FD">
        <w:t>”</w:t>
      </w:r>
      <w:r w:rsidR="00BD4E96">
        <w:t>, …</w:t>
      </w:r>
    </w:p>
  </w:footnote>
  <w:footnote w:id="6">
    <w:p w14:paraId="20B8CBE3" w14:textId="77777777" w:rsidR="00CC4D4A" w:rsidRPr="00CC67FD" w:rsidRDefault="00CC4D4A">
      <w:pPr>
        <w:pStyle w:val="Fodnotetekst"/>
      </w:pPr>
      <w:r>
        <w:rPr>
          <w:rStyle w:val="Fodnotehenvisning"/>
        </w:rPr>
        <w:footnoteRef/>
      </w:r>
      <w:r w:rsidRPr="00CC67FD">
        <w:t xml:space="preserve"> </w:t>
      </w:r>
      <w:r w:rsidR="00CC67FD" w:rsidRPr="00CC67FD">
        <w:t xml:space="preserve">Angives som </w:t>
      </w:r>
      <w:r w:rsidRPr="00CC67FD">
        <w:t xml:space="preserve">IUPAC </w:t>
      </w:r>
      <w:r w:rsidR="00CC67FD" w:rsidRPr="00CC67FD">
        <w:t>navn for det kemiske stof i nanomaterialet</w:t>
      </w:r>
      <w:r w:rsidRPr="00CC67FD">
        <w:t>.</w:t>
      </w:r>
    </w:p>
  </w:footnote>
  <w:footnote w:id="7">
    <w:p w14:paraId="6C729609" w14:textId="77777777" w:rsidR="00CC4D4A" w:rsidRPr="00CC67FD" w:rsidRDefault="00CC4D4A" w:rsidP="00D8431D">
      <w:pPr>
        <w:pStyle w:val="Fodnotetekst"/>
      </w:pPr>
      <w:r>
        <w:rPr>
          <w:rStyle w:val="Fodnotehenvisning"/>
        </w:rPr>
        <w:footnoteRef/>
      </w:r>
      <w:r w:rsidRPr="00CC67FD">
        <w:t xml:space="preserve"> </w:t>
      </w:r>
      <w:r w:rsidR="00CC67FD" w:rsidRPr="00CC67FD">
        <w:t>Angiv specifikt CAS nummer på forme</w:t>
      </w:r>
      <w:r w:rsidR="00BD4E96">
        <w:t>n</w:t>
      </w:r>
      <w:r w:rsidRPr="00CC67FD">
        <w:t xml:space="preserve">: Y-XX-X, </w:t>
      </w:r>
      <w:r w:rsidR="00CC67FD" w:rsidRPr="00CC67FD">
        <w:t>hvor</w:t>
      </w:r>
      <w:r w:rsidR="00BD4E96">
        <w:t>"</w:t>
      </w:r>
      <w:r w:rsidR="00CC67FD" w:rsidRPr="00CC67FD">
        <w:t xml:space="preserve"> </w:t>
      </w:r>
      <w:r w:rsidRPr="00CC67FD">
        <w:t>Y</w:t>
      </w:r>
      <w:r w:rsidR="00BD4E96">
        <w:t>"</w:t>
      </w:r>
      <w:r w:rsidRPr="00CC67FD">
        <w:t xml:space="preserve"> </w:t>
      </w:r>
      <w:r w:rsidR="00CC67FD" w:rsidRPr="00CC67FD">
        <w:t>er</w:t>
      </w:r>
      <w:r w:rsidRPr="00CC67FD">
        <w:t xml:space="preserve"> 3 </w:t>
      </w:r>
      <w:r w:rsidR="00CC67FD" w:rsidRPr="00CC67FD">
        <w:t xml:space="preserve">til </w:t>
      </w:r>
      <w:r w:rsidRPr="00CC67FD">
        <w:t xml:space="preserve">6 </w:t>
      </w:r>
      <w:r w:rsidR="00CC67FD" w:rsidRPr="00CC67FD">
        <w:t>cifre</w:t>
      </w:r>
      <w:r w:rsidRPr="00CC67FD">
        <w:t xml:space="preserve">. </w:t>
      </w:r>
      <w:r w:rsidR="00CC67FD">
        <w:t>Hvis CAS nummeret ikke er tilgængeligt angives dette</w:t>
      </w:r>
      <w:r w:rsidRPr="00CC67FD">
        <w:t>.</w:t>
      </w:r>
    </w:p>
  </w:footnote>
  <w:footnote w:id="8">
    <w:p w14:paraId="02F2B78E" w14:textId="77777777" w:rsidR="00CC4D4A" w:rsidRPr="00DC015A" w:rsidRDefault="00CC4D4A" w:rsidP="00C27E64">
      <w:pPr>
        <w:pStyle w:val="Fodnotetekst"/>
      </w:pPr>
      <w:r>
        <w:rPr>
          <w:rStyle w:val="Fodnotehenvisning"/>
        </w:rPr>
        <w:footnoteRef/>
      </w:r>
      <w:r w:rsidRPr="00CC67FD">
        <w:t xml:space="preserve"> </w:t>
      </w:r>
      <w:r w:rsidR="00CC67FD" w:rsidRPr="00CC67FD">
        <w:t xml:space="preserve">Dette er et </w:t>
      </w:r>
      <w:r w:rsidRPr="00CC67FD">
        <w:t>7-</w:t>
      </w:r>
      <w:r w:rsidR="00CC67FD" w:rsidRPr="00CC67FD">
        <w:t>cifret nummer</w:t>
      </w:r>
      <w:r w:rsidRPr="00CC67FD">
        <w:t xml:space="preserve">, </w:t>
      </w:r>
      <w:r w:rsidR="00CC67FD" w:rsidRPr="00CC67FD">
        <w:t>som angives på følgende måde</w:t>
      </w:r>
      <w:r w:rsidRPr="00CC67FD">
        <w:t xml:space="preserve">: XXX-XXX-X. </w:t>
      </w:r>
      <w:r w:rsidR="00CC67FD">
        <w:t>Hvis EU-nummeret ikke er tilgængeligt angives dette.</w:t>
      </w:r>
    </w:p>
  </w:footnote>
  <w:footnote w:id="9">
    <w:p w14:paraId="347885CC" w14:textId="77777777" w:rsidR="00CC4D4A" w:rsidRPr="00DC015A" w:rsidRDefault="00CC4D4A">
      <w:pPr>
        <w:pStyle w:val="Fodnotetekst"/>
      </w:pPr>
      <w:r>
        <w:rPr>
          <w:rStyle w:val="Fodnotehenvisning"/>
        </w:rPr>
        <w:footnoteRef/>
      </w:r>
      <w:r w:rsidRPr="00DC015A">
        <w:t xml:space="preserve"> </w:t>
      </w:r>
      <w:r w:rsidR="00DC015A" w:rsidRPr="00DC015A">
        <w:t xml:space="preserve">Angiv indholdet af hvert nanomateriale </w:t>
      </w:r>
      <w:r w:rsidR="00720887">
        <w:t>i</w:t>
      </w:r>
      <w:r w:rsidR="00DC015A" w:rsidRPr="00DC015A">
        <w:t xml:space="preserve"> produktet som vægt af nanomaterialet per </w:t>
      </w:r>
      <w:r w:rsidRPr="00DC015A">
        <w:t>produ</w:t>
      </w:r>
      <w:r w:rsidR="00DC015A" w:rsidRPr="00DC015A">
        <w:t>kt</w:t>
      </w:r>
      <w:r w:rsidR="00BD4E96">
        <w:t>.</w:t>
      </w:r>
    </w:p>
  </w:footnote>
  <w:footnote w:id="10">
    <w:p w14:paraId="0EB1BA55" w14:textId="77777777" w:rsidR="00CC4D4A" w:rsidRPr="00FF79EE" w:rsidRDefault="00CC4D4A">
      <w:pPr>
        <w:pStyle w:val="Fodnotetekst"/>
      </w:pPr>
      <w:r>
        <w:rPr>
          <w:rStyle w:val="Fodnotehenvisning"/>
        </w:rPr>
        <w:footnoteRef/>
      </w:r>
      <w:r w:rsidRPr="00720887">
        <w:t xml:space="preserve"> </w:t>
      </w:r>
      <w:r w:rsidR="00720887" w:rsidRPr="00DC015A">
        <w:t>Angiv indholdet af hvert</w:t>
      </w:r>
      <w:r w:rsidR="00720887" w:rsidRPr="00FF79EE">
        <w:t xml:space="preserve"> nanomateriale i produktet som procent </w:t>
      </w:r>
      <w:r w:rsidRPr="00FF79EE">
        <w:t>nanomaterial</w:t>
      </w:r>
      <w:r w:rsidR="00720887" w:rsidRPr="00FF79EE">
        <w:t>e</w:t>
      </w:r>
      <w:r w:rsidRPr="00FF79EE">
        <w:t xml:space="preserve"> per produ</w:t>
      </w:r>
      <w:r w:rsidR="00720887" w:rsidRPr="00FF79EE">
        <w:t>k</w:t>
      </w:r>
      <w:r w:rsidRPr="00FF79EE">
        <w:t xml:space="preserve">t. </w:t>
      </w:r>
      <w:r w:rsidR="00720887" w:rsidRPr="00FF79EE">
        <w:t>Angiv om det er vægt- eller volumen</w:t>
      </w:r>
      <w:r w:rsidR="00FF79EE">
        <w:t>-</w:t>
      </w:r>
      <w:r w:rsidR="00720887" w:rsidRPr="00FF79EE">
        <w:t>procent</w:t>
      </w:r>
      <w:r w:rsidRPr="00FF79EE">
        <w:t>.</w:t>
      </w:r>
    </w:p>
  </w:footnote>
  <w:footnote w:id="11">
    <w:p w14:paraId="5346037A" w14:textId="77777777" w:rsidR="00CC4D4A" w:rsidRPr="00FF79EE" w:rsidRDefault="00CC4D4A">
      <w:pPr>
        <w:pStyle w:val="Fodnotetekst"/>
      </w:pPr>
      <w:r>
        <w:rPr>
          <w:rStyle w:val="Fodnotehenvisning"/>
        </w:rPr>
        <w:footnoteRef/>
      </w:r>
      <w:r w:rsidRPr="00FF79EE">
        <w:t xml:space="preserve"> </w:t>
      </w:r>
      <w:r w:rsidR="00FF79EE" w:rsidRPr="00FF79EE">
        <w:t>Beskriv den analytiske målemetode</w:t>
      </w:r>
      <w:r w:rsidRPr="00FF79EE">
        <w:t>: “Transmission electron microscopy”, “MEB”, “Atomic force Microscopy”, “</w:t>
      </w:r>
      <w:r w:rsidR="00FF79EE" w:rsidRPr="00FF79EE">
        <w:t>andet</w:t>
      </w:r>
      <w:r w:rsidRPr="00FF79EE">
        <w:t>”</w:t>
      </w:r>
    </w:p>
  </w:footnote>
  <w:footnote w:id="12">
    <w:p w14:paraId="40004CCA" w14:textId="77777777" w:rsidR="00CC4D4A" w:rsidRPr="00FF79EE" w:rsidRDefault="00CC4D4A">
      <w:pPr>
        <w:pStyle w:val="Fodnotetekst"/>
      </w:pPr>
      <w:r>
        <w:rPr>
          <w:rStyle w:val="Fodnotehenvisning"/>
        </w:rPr>
        <w:footnoteRef/>
      </w:r>
      <w:r w:rsidRPr="00FF79EE">
        <w:t xml:space="preserve"> </w:t>
      </w:r>
      <w:r w:rsidR="00FF79EE" w:rsidRPr="00FF79EE">
        <w:t>Beskriv den analytiske målemetode</w:t>
      </w:r>
      <w:r w:rsidRPr="00FF79EE">
        <w:t>: ”DLS”, “Laser Diffraction”, Gravimetrical Centrifugation”, “Differential centrifugation sedimentation”, “Raman Spectroscopy”, “</w:t>
      </w:r>
      <w:r w:rsidR="00FF79EE" w:rsidRPr="00FF79EE">
        <w:t>anden metode</w:t>
      </w:r>
      <w:r w:rsidRPr="00FF79EE">
        <w:t>”.</w:t>
      </w:r>
    </w:p>
  </w:footnote>
  <w:footnote w:id="13">
    <w:p w14:paraId="668EC9AE" w14:textId="77777777" w:rsidR="00CC4D4A" w:rsidRPr="006C63A1" w:rsidRDefault="00CC4D4A">
      <w:pPr>
        <w:pStyle w:val="Fodnotetekst"/>
      </w:pPr>
      <w:r>
        <w:rPr>
          <w:rStyle w:val="Fodnotehenvisning"/>
        </w:rPr>
        <w:footnoteRef/>
      </w:r>
      <w:r w:rsidRPr="006C63A1">
        <w:t xml:space="preserve"> </w:t>
      </w:r>
      <w:r w:rsidR="006C63A1" w:rsidRPr="006C63A1">
        <w:t>Brug en af de følgende</w:t>
      </w:r>
      <w:r w:rsidRPr="006C63A1">
        <w:t>: ”</w:t>
      </w:r>
      <w:r w:rsidR="006C63A1" w:rsidRPr="006C63A1">
        <w:t>S</w:t>
      </w:r>
      <w:r w:rsidR="006C63A1">
        <w:t>f</w:t>
      </w:r>
      <w:r w:rsidR="006C63A1" w:rsidRPr="006C63A1">
        <w:t>ærisk</w:t>
      </w:r>
      <w:r w:rsidRPr="006C63A1">
        <w:t>”, “Pseudo</w:t>
      </w:r>
      <w:r w:rsidR="006C63A1">
        <w:t>-</w:t>
      </w:r>
      <w:r w:rsidRPr="006C63A1">
        <w:t>s</w:t>
      </w:r>
      <w:r w:rsidR="006C63A1">
        <w:t>fæ</w:t>
      </w:r>
      <w:r w:rsidRPr="006C63A1">
        <w:t>ri</w:t>
      </w:r>
      <w:r w:rsidR="006C63A1" w:rsidRPr="006C63A1">
        <w:t>sk</w:t>
      </w:r>
      <w:r w:rsidRPr="006C63A1">
        <w:t>”, “St</w:t>
      </w:r>
      <w:r w:rsidR="006C63A1">
        <w:t>av</w:t>
      </w:r>
      <w:r w:rsidRPr="006C63A1">
        <w:t>”, “</w:t>
      </w:r>
      <w:r w:rsidR="006C63A1" w:rsidRPr="006C63A1">
        <w:t>Stjerne</w:t>
      </w:r>
      <w:r w:rsidRPr="006C63A1">
        <w:t>”, “</w:t>
      </w:r>
      <w:r w:rsidR="006C63A1">
        <w:t>F</w:t>
      </w:r>
      <w:r w:rsidRPr="006C63A1">
        <w:t>iber”, “</w:t>
      </w:r>
      <w:r w:rsidR="006C63A1">
        <w:t>Hul</w:t>
      </w:r>
      <w:r w:rsidRPr="006C63A1">
        <w:t xml:space="preserve"> fiber”, “Film”, “</w:t>
      </w:r>
      <w:r w:rsidR="006C63A1">
        <w:t>Kapsel</w:t>
      </w:r>
      <w:r w:rsidRPr="006C63A1">
        <w:t>”, “</w:t>
      </w:r>
      <w:r w:rsidR="006C63A1">
        <w:t>Andet</w:t>
      </w:r>
      <w:r w:rsidRPr="006C63A1">
        <w:t>”</w:t>
      </w:r>
    </w:p>
  </w:footnote>
  <w:footnote w:id="14">
    <w:p w14:paraId="0EDC126C" w14:textId="77777777" w:rsidR="00CC4D4A" w:rsidRPr="00A01422" w:rsidRDefault="00CC4D4A">
      <w:pPr>
        <w:pStyle w:val="Fodnotetekst"/>
        <w:rPr>
          <w:lang w:val="en-US"/>
        </w:rPr>
      </w:pPr>
      <w:r w:rsidRPr="006C63A1">
        <w:rPr>
          <w:rStyle w:val="Fodnotehenvisning"/>
        </w:rPr>
        <w:footnoteRef/>
      </w:r>
      <w:r w:rsidRPr="00A01422">
        <w:rPr>
          <w:lang w:val="en-US"/>
        </w:rPr>
        <w:t xml:space="preserve"> </w:t>
      </w:r>
      <w:r w:rsidR="006C63A1" w:rsidRPr="00A01422">
        <w:rPr>
          <w:lang w:val="en-US"/>
        </w:rPr>
        <w:t>Beskriv den analytiske målemetode</w:t>
      </w:r>
      <w:r w:rsidRPr="00A01422">
        <w:rPr>
          <w:lang w:val="en-US"/>
        </w:rPr>
        <w:t>: “Transmission electron microscopy”, “MEB”, “Atomic force Microscopy”, “</w:t>
      </w:r>
      <w:r w:rsidR="006C63A1" w:rsidRPr="00A01422">
        <w:rPr>
          <w:lang w:val="en-US"/>
        </w:rPr>
        <w:t>anden</w:t>
      </w:r>
      <w:r w:rsidRPr="00A01422">
        <w:rPr>
          <w:lang w:val="en-US"/>
        </w:rPr>
        <w:t>”</w:t>
      </w:r>
    </w:p>
  </w:footnote>
  <w:footnote w:id="15">
    <w:p w14:paraId="2BBB7687" w14:textId="77777777" w:rsidR="00CC4D4A" w:rsidRPr="006064A2" w:rsidRDefault="00CC4D4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6064A2">
        <w:rPr>
          <w:lang w:val="en-US"/>
        </w:rPr>
        <w:t xml:space="preserve"> </w:t>
      </w:r>
      <w:r w:rsidRPr="00F106D1">
        <w:rPr>
          <w:lang w:val="en-US"/>
        </w:rPr>
        <w:t xml:space="preserve">Describe </w:t>
      </w:r>
      <w:r>
        <w:rPr>
          <w:lang w:val="en-US"/>
        </w:rPr>
        <w:t>the measurement method: “BET using nitrogen”, “TEM/EM calculation”, “SAXS”, “Other”</w:t>
      </w:r>
    </w:p>
  </w:footnote>
  <w:footnote w:id="16">
    <w:p w14:paraId="51BEE2D9" w14:textId="77777777" w:rsidR="00CC4D4A" w:rsidRPr="004A77C9" w:rsidRDefault="00CC4D4A">
      <w:pPr>
        <w:pStyle w:val="Fodnotetekst"/>
        <w:rPr>
          <w:lang w:val="en-US"/>
        </w:rPr>
      </w:pPr>
      <w:r w:rsidRPr="00827623">
        <w:rPr>
          <w:rStyle w:val="Fodnotehenvisning"/>
        </w:rPr>
        <w:footnoteRef/>
      </w:r>
      <w:r w:rsidRPr="004A77C9">
        <w:rPr>
          <w:lang w:val="en-US"/>
        </w:rPr>
        <w:t xml:space="preserve"> </w:t>
      </w:r>
      <w:r w:rsidR="008760E8" w:rsidRPr="008E6693">
        <w:rPr>
          <w:lang w:val="en-US"/>
        </w:rPr>
        <w:t>Beskriv den krystallinske form</w:t>
      </w:r>
      <w:r w:rsidR="00827623" w:rsidRPr="008E6693">
        <w:rPr>
          <w:lang w:val="en-US"/>
        </w:rPr>
        <w:t xml:space="preserve"> med et af følgende engelske udtryk</w:t>
      </w:r>
      <w:r w:rsidRPr="008E6693">
        <w:rPr>
          <w:lang w:val="en-US"/>
        </w:rPr>
        <w:t>:</w:t>
      </w:r>
      <w:r w:rsidRPr="004A77C9">
        <w:rPr>
          <w:lang w:val="en-US"/>
        </w:rPr>
        <w:t xml:space="preserve"> “Cubic primitive”, “Cubic body-centered”, “Cubic face-centered”, “Tetragonal Prim</w:t>
      </w:r>
      <w:r w:rsidRPr="00B47633">
        <w:rPr>
          <w:lang w:val="en-US"/>
        </w:rPr>
        <w:t>i</w:t>
      </w:r>
      <w:r w:rsidRPr="004A77C9">
        <w:rPr>
          <w:lang w:val="en-US"/>
        </w:rPr>
        <w:t>tive”, “Tetragonal body-c</w:t>
      </w:r>
      <w:r w:rsidRPr="00B47633">
        <w:rPr>
          <w:lang w:val="en-US"/>
        </w:rPr>
        <w:t xml:space="preserve">entered”, “Orthorhombic primitive”, “Orthorhombic body-centered”, “Orthorhombic face—centered”, “Orthorhombic base—centered”, “Monoclinic primitive”, “Monoclinic base-centered”, “Triclinic primitive”, “Rhombohedral primitive”, “Hexagonal primitive” </w:t>
      </w:r>
    </w:p>
  </w:footnote>
  <w:footnote w:id="17">
    <w:p w14:paraId="23117574" w14:textId="77777777" w:rsidR="00CC4D4A" w:rsidRPr="00827623" w:rsidRDefault="00CC4D4A">
      <w:pPr>
        <w:pStyle w:val="Fodnotetekst"/>
      </w:pPr>
      <w:r w:rsidRPr="00827623">
        <w:rPr>
          <w:rStyle w:val="Fodnotehenvisning"/>
        </w:rPr>
        <w:footnoteRef/>
      </w:r>
      <w:r w:rsidRPr="00827623">
        <w:t xml:space="preserve"> </w:t>
      </w:r>
      <w:r w:rsidR="008760E8" w:rsidRPr="00827623">
        <w:t>Beskriv overfladekemien (coating eller funktionalisering)</w:t>
      </w:r>
      <w:r w:rsidRPr="00827623">
        <w:t>: ”Hydro</w:t>
      </w:r>
      <w:r w:rsidR="00BD4E96" w:rsidRPr="00827623">
        <w:t>fil organisk overfladebehandling</w:t>
      </w:r>
      <w:r w:rsidRPr="00827623">
        <w:t>”, ”Hydro</w:t>
      </w:r>
      <w:r w:rsidR="00BD4E96" w:rsidRPr="00827623">
        <w:t>fob organiskoverfladebehandling</w:t>
      </w:r>
      <w:r w:rsidRPr="00827623">
        <w:t>”, ”Hydro</w:t>
      </w:r>
      <w:r w:rsidR="00BD4E96" w:rsidRPr="00827623">
        <w:t>fil</w:t>
      </w:r>
      <w:r w:rsidRPr="00827623">
        <w:t xml:space="preserve"> </w:t>
      </w:r>
      <w:r w:rsidR="00BD4E96" w:rsidRPr="00827623">
        <w:t>uorganisk overfladebehandling</w:t>
      </w:r>
      <w:r w:rsidRPr="00827623">
        <w:t>”, ”Hydro</w:t>
      </w:r>
      <w:r w:rsidR="00BD4E96" w:rsidRPr="00827623">
        <w:t>fob uorganisk</w:t>
      </w:r>
      <w:r w:rsidRPr="00827623">
        <w:t xml:space="preserve"> </w:t>
      </w:r>
      <w:r w:rsidR="00BD4E96" w:rsidRPr="00827623">
        <w:t>overfladebehandling</w:t>
      </w:r>
      <w:r w:rsidRPr="00827623"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6E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A68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A5596"/>
    <w:multiLevelType w:val="hybridMultilevel"/>
    <w:tmpl w:val="4CDC0B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810A7"/>
    <w:multiLevelType w:val="multilevel"/>
    <w:tmpl w:val="0ED44C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0CCC1182"/>
    <w:multiLevelType w:val="hybridMultilevel"/>
    <w:tmpl w:val="D5909F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C3E95"/>
    <w:multiLevelType w:val="multilevel"/>
    <w:tmpl w:val="C5224FF0"/>
    <w:lvl w:ilvl="0">
      <w:start w:val="1"/>
      <w:numFmt w:val="decimal"/>
      <w:pStyle w:val="Overskrift1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815"/>
        </w:tabs>
        <w:ind w:left="1815" w:hanging="96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304"/>
        </w:tabs>
        <w:ind w:left="1247" w:hanging="124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4" w15:restartNumberingAfterBreak="0">
    <w:nsid w:val="0D977981"/>
    <w:multiLevelType w:val="hybridMultilevel"/>
    <w:tmpl w:val="1800FFF4"/>
    <w:lvl w:ilvl="0" w:tplc="FBACBF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5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6D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E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9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46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0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6B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A4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2E77BD"/>
    <w:multiLevelType w:val="hybridMultilevel"/>
    <w:tmpl w:val="73ECA498"/>
    <w:lvl w:ilvl="0" w:tplc="DDA6CB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960" w:hanging="360"/>
      </w:pPr>
    </w:lvl>
    <w:lvl w:ilvl="2" w:tplc="0406001B" w:tentative="1">
      <w:start w:val="1"/>
      <w:numFmt w:val="lowerRoman"/>
      <w:lvlText w:val="%3."/>
      <w:lvlJc w:val="right"/>
      <w:pPr>
        <w:ind w:left="4680" w:hanging="180"/>
      </w:pPr>
    </w:lvl>
    <w:lvl w:ilvl="3" w:tplc="0406000F" w:tentative="1">
      <w:start w:val="1"/>
      <w:numFmt w:val="decimal"/>
      <w:lvlText w:val="%4."/>
      <w:lvlJc w:val="left"/>
      <w:pPr>
        <w:ind w:left="5400" w:hanging="360"/>
      </w:pPr>
    </w:lvl>
    <w:lvl w:ilvl="4" w:tplc="04060019" w:tentative="1">
      <w:start w:val="1"/>
      <w:numFmt w:val="lowerLetter"/>
      <w:lvlText w:val="%5."/>
      <w:lvlJc w:val="left"/>
      <w:pPr>
        <w:ind w:left="6120" w:hanging="360"/>
      </w:pPr>
    </w:lvl>
    <w:lvl w:ilvl="5" w:tplc="0406001B" w:tentative="1">
      <w:start w:val="1"/>
      <w:numFmt w:val="lowerRoman"/>
      <w:lvlText w:val="%6."/>
      <w:lvlJc w:val="right"/>
      <w:pPr>
        <w:ind w:left="6840" w:hanging="180"/>
      </w:pPr>
    </w:lvl>
    <w:lvl w:ilvl="6" w:tplc="0406000F" w:tentative="1">
      <w:start w:val="1"/>
      <w:numFmt w:val="decimal"/>
      <w:lvlText w:val="%7."/>
      <w:lvlJc w:val="left"/>
      <w:pPr>
        <w:ind w:left="7560" w:hanging="360"/>
      </w:pPr>
    </w:lvl>
    <w:lvl w:ilvl="7" w:tplc="04060019" w:tentative="1">
      <w:start w:val="1"/>
      <w:numFmt w:val="lowerLetter"/>
      <w:lvlText w:val="%8."/>
      <w:lvlJc w:val="left"/>
      <w:pPr>
        <w:ind w:left="8280" w:hanging="360"/>
      </w:pPr>
    </w:lvl>
    <w:lvl w:ilvl="8" w:tplc="040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1A775C9"/>
    <w:multiLevelType w:val="hybridMultilevel"/>
    <w:tmpl w:val="FB3E3A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17948"/>
    <w:multiLevelType w:val="hybridMultilevel"/>
    <w:tmpl w:val="12D4A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9C608B4"/>
    <w:multiLevelType w:val="hybridMultilevel"/>
    <w:tmpl w:val="9A60F988"/>
    <w:lvl w:ilvl="0" w:tplc="6EE4842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33B4E"/>
    <w:multiLevelType w:val="hybridMultilevel"/>
    <w:tmpl w:val="F61C5886"/>
    <w:lvl w:ilvl="0" w:tplc="753E25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D115623"/>
    <w:multiLevelType w:val="hybridMultilevel"/>
    <w:tmpl w:val="1DBE8D36"/>
    <w:lvl w:ilvl="0" w:tplc="32BA879E">
      <w:numFmt w:val="bullet"/>
      <w:lvlText w:val="-"/>
      <w:lvlJc w:val="left"/>
      <w:pPr>
        <w:ind w:left="405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1DEC1C7E"/>
    <w:multiLevelType w:val="hybridMultilevel"/>
    <w:tmpl w:val="47BA29FC"/>
    <w:lvl w:ilvl="0" w:tplc="83B8B87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960" w:hanging="360"/>
      </w:pPr>
    </w:lvl>
    <w:lvl w:ilvl="2" w:tplc="0406001B" w:tentative="1">
      <w:start w:val="1"/>
      <w:numFmt w:val="lowerRoman"/>
      <w:lvlText w:val="%3."/>
      <w:lvlJc w:val="right"/>
      <w:pPr>
        <w:ind w:left="4680" w:hanging="180"/>
      </w:pPr>
    </w:lvl>
    <w:lvl w:ilvl="3" w:tplc="0406000F" w:tentative="1">
      <w:start w:val="1"/>
      <w:numFmt w:val="decimal"/>
      <w:lvlText w:val="%4."/>
      <w:lvlJc w:val="left"/>
      <w:pPr>
        <w:ind w:left="5400" w:hanging="360"/>
      </w:pPr>
    </w:lvl>
    <w:lvl w:ilvl="4" w:tplc="04060019" w:tentative="1">
      <w:start w:val="1"/>
      <w:numFmt w:val="lowerLetter"/>
      <w:lvlText w:val="%5."/>
      <w:lvlJc w:val="left"/>
      <w:pPr>
        <w:ind w:left="6120" w:hanging="360"/>
      </w:pPr>
    </w:lvl>
    <w:lvl w:ilvl="5" w:tplc="0406001B" w:tentative="1">
      <w:start w:val="1"/>
      <w:numFmt w:val="lowerRoman"/>
      <w:lvlText w:val="%6."/>
      <w:lvlJc w:val="right"/>
      <w:pPr>
        <w:ind w:left="6840" w:hanging="180"/>
      </w:pPr>
    </w:lvl>
    <w:lvl w:ilvl="6" w:tplc="0406000F" w:tentative="1">
      <w:start w:val="1"/>
      <w:numFmt w:val="decimal"/>
      <w:lvlText w:val="%7."/>
      <w:lvlJc w:val="left"/>
      <w:pPr>
        <w:ind w:left="7560" w:hanging="360"/>
      </w:pPr>
    </w:lvl>
    <w:lvl w:ilvl="7" w:tplc="04060019" w:tentative="1">
      <w:start w:val="1"/>
      <w:numFmt w:val="lowerLetter"/>
      <w:lvlText w:val="%8."/>
      <w:lvlJc w:val="left"/>
      <w:pPr>
        <w:ind w:left="8280" w:hanging="360"/>
      </w:pPr>
    </w:lvl>
    <w:lvl w:ilvl="8" w:tplc="040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1CF3C89"/>
    <w:multiLevelType w:val="hybridMultilevel"/>
    <w:tmpl w:val="FD7C1390"/>
    <w:lvl w:ilvl="0" w:tplc="ABAEA80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680" w:hanging="360"/>
      </w:pPr>
    </w:lvl>
    <w:lvl w:ilvl="2" w:tplc="0406001B" w:tentative="1">
      <w:start w:val="1"/>
      <w:numFmt w:val="lowerRoman"/>
      <w:lvlText w:val="%3."/>
      <w:lvlJc w:val="right"/>
      <w:pPr>
        <w:ind w:left="5400" w:hanging="180"/>
      </w:pPr>
    </w:lvl>
    <w:lvl w:ilvl="3" w:tplc="0406000F" w:tentative="1">
      <w:start w:val="1"/>
      <w:numFmt w:val="decimal"/>
      <w:lvlText w:val="%4."/>
      <w:lvlJc w:val="left"/>
      <w:pPr>
        <w:ind w:left="6120" w:hanging="360"/>
      </w:pPr>
    </w:lvl>
    <w:lvl w:ilvl="4" w:tplc="04060019" w:tentative="1">
      <w:start w:val="1"/>
      <w:numFmt w:val="lowerLetter"/>
      <w:lvlText w:val="%5."/>
      <w:lvlJc w:val="left"/>
      <w:pPr>
        <w:ind w:left="6840" w:hanging="360"/>
      </w:pPr>
    </w:lvl>
    <w:lvl w:ilvl="5" w:tplc="0406001B" w:tentative="1">
      <w:start w:val="1"/>
      <w:numFmt w:val="lowerRoman"/>
      <w:lvlText w:val="%6."/>
      <w:lvlJc w:val="right"/>
      <w:pPr>
        <w:ind w:left="7560" w:hanging="180"/>
      </w:pPr>
    </w:lvl>
    <w:lvl w:ilvl="6" w:tplc="0406000F" w:tentative="1">
      <w:start w:val="1"/>
      <w:numFmt w:val="decimal"/>
      <w:lvlText w:val="%7."/>
      <w:lvlJc w:val="left"/>
      <w:pPr>
        <w:ind w:left="8280" w:hanging="360"/>
      </w:pPr>
    </w:lvl>
    <w:lvl w:ilvl="7" w:tplc="04060019" w:tentative="1">
      <w:start w:val="1"/>
      <w:numFmt w:val="lowerLetter"/>
      <w:lvlText w:val="%8."/>
      <w:lvlJc w:val="left"/>
      <w:pPr>
        <w:ind w:left="9000" w:hanging="360"/>
      </w:pPr>
    </w:lvl>
    <w:lvl w:ilvl="8" w:tplc="040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2FB334E5"/>
    <w:multiLevelType w:val="hybridMultilevel"/>
    <w:tmpl w:val="D76E1D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321354"/>
    <w:multiLevelType w:val="multilevel"/>
    <w:tmpl w:val="417C8300"/>
    <w:lvl w:ilvl="0">
      <w:start w:val="1"/>
      <w:numFmt w:val="lowerRoman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4182D8C"/>
    <w:multiLevelType w:val="hybridMultilevel"/>
    <w:tmpl w:val="17FEEE7E"/>
    <w:lvl w:ilvl="0" w:tplc="F6BA00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CD052">
      <w:start w:val="4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CA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C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C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81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1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A2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47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E62E2A"/>
    <w:multiLevelType w:val="hybridMultilevel"/>
    <w:tmpl w:val="1256E496"/>
    <w:lvl w:ilvl="0" w:tplc="CB9A5F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3DFB786C"/>
    <w:multiLevelType w:val="hybridMultilevel"/>
    <w:tmpl w:val="25FC93F0"/>
    <w:lvl w:ilvl="0" w:tplc="E0E66D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63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02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2A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81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87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0E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04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40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F62D20"/>
    <w:multiLevelType w:val="hybridMultilevel"/>
    <w:tmpl w:val="C0AAAE36"/>
    <w:lvl w:ilvl="0" w:tplc="67B62854">
      <w:start w:val="1"/>
      <w:numFmt w:val="decimal"/>
      <w:pStyle w:val="Bilagsoverskrift"/>
      <w:lvlText w:val="Bila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380BB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842212"/>
    <w:multiLevelType w:val="hybridMultilevel"/>
    <w:tmpl w:val="8AA2D1A0"/>
    <w:lvl w:ilvl="0" w:tplc="A5483D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47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AC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C4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C2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6E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4D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8A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4F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F86B1C"/>
    <w:multiLevelType w:val="hybridMultilevel"/>
    <w:tmpl w:val="E4DA19FE"/>
    <w:lvl w:ilvl="0" w:tplc="9F4C9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41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D4A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60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E2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8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CA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66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42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3E6FF3"/>
    <w:multiLevelType w:val="hybridMultilevel"/>
    <w:tmpl w:val="965AA1BE"/>
    <w:lvl w:ilvl="0" w:tplc="37E0DF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680" w:hanging="360"/>
      </w:pPr>
    </w:lvl>
    <w:lvl w:ilvl="2" w:tplc="0406001B" w:tentative="1">
      <w:start w:val="1"/>
      <w:numFmt w:val="lowerRoman"/>
      <w:lvlText w:val="%3."/>
      <w:lvlJc w:val="right"/>
      <w:pPr>
        <w:ind w:left="5400" w:hanging="180"/>
      </w:pPr>
    </w:lvl>
    <w:lvl w:ilvl="3" w:tplc="0406000F" w:tentative="1">
      <w:start w:val="1"/>
      <w:numFmt w:val="decimal"/>
      <w:lvlText w:val="%4."/>
      <w:lvlJc w:val="left"/>
      <w:pPr>
        <w:ind w:left="6120" w:hanging="360"/>
      </w:pPr>
    </w:lvl>
    <w:lvl w:ilvl="4" w:tplc="04060019" w:tentative="1">
      <w:start w:val="1"/>
      <w:numFmt w:val="lowerLetter"/>
      <w:lvlText w:val="%5."/>
      <w:lvlJc w:val="left"/>
      <w:pPr>
        <w:ind w:left="6840" w:hanging="360"/>
      </w:pPr>
    </w:lvl>
    <w:lvl w:ilvl="5" w:tplc="0406001B" w:tentative="1">
      <w:start w:val="1"/>
      <w:numFmt w:val="lowerRoman"/>
      <w:lvlText w:val="%6."/>
      <w:lvlJc w:val="right"/>
      <w:pPr>
        <w:ind w:left="7560" w:hanging="180"/>
      </w:pPr>
    </w:lvl>
    <w:lvl w:ilvl="6" w:tplc="0406000F" w:tentative="1">
      <w:start w:val="1"/>
      <w:numFmt w:val="decimal"/>
      <w:lvlText w:val="%7."/>
      <w:lvlJc w:val="left"/>
      <w:pPr>
        <w:ind w:left="8280" w:hanging="360"/>
      </w:pPr>
    </w:lvl>
    <w:lvl w:ilvl="7" w:tplc="04060019" w:tentative="1">
      <w:start w:val="1"/>
      <w:numFmt w:val="lowerLetter"/>
      <w:lvlText w:val="%8."/>
      <w:lvlJc w:val="left"/>
      <w:pPr>
        <w:ind w:left="9000" w:hanging="360"/>
      </w:pPr>
    </w:lvl>
    <w:lvl w:ilvl="8" w:tplc="040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65326DBC"/>
    <w:multiLevelType w:val="hybridMultilevel"/>
    <w:tmpl w:val="34F85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3B03"/>
    <w:multiLevelType w:val="multilevel"/>
    <w:tmpl w:val="18B8AAE6"/>
    <w:lvl w:ilvl="0">
      <w:start w:val="1"/>
      <w:numFmt w:val="bullet"/>
      <w:pStyle w:val="Opstilling-punktteg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lang w:val="en-GB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1BB50CF"/>
    <w:multiLevelType w:val="hybridMultilevel"/>
    <w:tmpl w:val="4A54EB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C7605"/>
    <w:multiLevelType w:val="multilevel"/>
    <w:tmpl w:val="8E722FC4"/>
    <w:lvl w:ilvl="0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8"/>
  </w:num>
  <w:num w:numId="13">
    <w:abstractNumId w:val="30"/>
  </w:num>
  <w:num w:numId="14">
    <w:abstractNumId w:val="13"/>
  </w:num>
  <w:num w:numId="15">
    <w:abstractNumId w:val="31"/>
  </w:num>
  <w:num w:numId="16">
    <w:abstractNumId w:val="25"/>
  </w:num>
  <w:num w:numId="17">
    <w:abstractNumId w:val="11"/>
  </w:num>
  <w:num w:numId="18">
    <w:abstractNumId w:val="8"/>
  </w:num>
  <w:num w:numId="19">
    <w:abstractNumId w:val="27"/>
  </w:num>
  <w:num w:numId="20">
    <w:abstractNumId w:val="15"/>
  </w:num>
  <w:num w:numId="21">
    <w:abstractNumId w:val="22"/>
  </w:num>
  <w:num w:numId="22">
    <w:abstractNumId w:val="34"/>
  </w:num>
  <w:num w:numId="23">
    <w:abstractNumId w:val="23"/>
  </w:num>
  <w:num w:numId="24">
    <w:abstractNumId w:val="9"/>
  </w:num>
  <w:num w:numId="25">
    <w:abstractNumId w:val="21"/>
  </w:num>
  <w:num w:numId="26">
    <w:abstractNumId w:val="14"/>
  </w:num>
  <w:num w:numId="27">
    <w:abstractNumId w:val="26"/>
  </w:num>
  <w:num w:numId="28">
    <w:abstractNumId w:val="33"/>
  </w:num>
  <w:num w:numId="29">
    <w:abstractNumId w:val="32"/>
  </w:num>
  <w:num w:numId="30">
    <w:abstractNumId w:val="29"/>
  </w:num>
  <w:num w:numId="31">
    <w:abstractNumId w:val="30"/>
  </w:num>
  <w:num w:numId="32">
    <w:abstractNumId w:val="30"/>
  </w:num>
  <w:num w:numId="33">
    <w:abstractNumId w:val="30"/>
  </w:num>
  <w:num w:numId="34">
    <w:abstractNumId w:val="13"/>
  </w:num>
  <w:num w:numId="35">
    <w:abstractNumId w:val="13"/>
  </w:num>
  <w:num w:numId="36">
    <w:abstractNumId w:val="13"/>
  </w:num>
  <w:num w:numId="37">
    <w:abstractNumId w:val="19"/>
  </w:num>
  <w:num w:numId="38">
    <w:abstractNumId w:val="38"/>
  </w:num>
  <w:num w:numId="39">
    <w:abstractNumId w:val="38"/>
  </w:num>
  <w:num w:numId="40">
    <w:abstractNumId w:val="38"/>
  </w:num>
  <w:num w:numId="41">
    <w:abstractNumId w:val="38"/>
  </w:num>
  <w:num w:numId="42">
    <w:abstractNumId w:val="38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5"/>
  </w:num>
  <w:num w:numId="50">
    <w:abstractNumId w:val="10"/>
  </w:num>
  <w:num w:numId="51">
    <w:abstractNumId w:val="24"/>
  </w:num>
  <w:num w:numId="52">
    <w:abstractNumId w:val="16"/>
  </w:num>
  <w:num w:numId="53">
    <w:abstractNumId w:val="17"/>
  </w:num>
  <w:num w:numId="54">
    <w:abstractNumId w:val="12"/>
  </w:num>
  <w:num w:numId="55">
    <w:abstractNumId w:val="37"/>
  </w:num>
  <w:num w:numId="56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evenAndOddHeaders/>
  <w:characterSpacingControl w:val="doNotCompress"/>
  <w:hdrShapeDefaults>
    <o:shapedefaults v:ext="edit" spidmax="2049">
      <o:colormru v:ext="edit" colors="#8ccab4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79"/>
    <w:rsid w:val="00002394"/>
    <w:rsid w:val="000024A3"/>
    <w:rsid w:val="00002EA0"/>
    <w:rsid w:val="000035B8"/>
    <w:rsid w:val="00005896"/>
    <w:rsid w:val="000065A4"/>
    <w:rsid w:val="0000676D"/>
    <w:rsid w:val="00007A62"/>
    <w:rsid w:val="000104B8"/>
    <w:rsid w:val="00015DAE"/>
    <w:rsid w:val="00016EEC"/>
    <w:rsid w:val="0002043D"/>
    <w:rsid w:val="000211A1"/>
    <w:rsid w:val="00024045"/>
    <w:rsid w:val="00024BD2"/>
    <w:rsid w:val="000271E6"/>
    <w:rsid w:val="00033567"/>
    <w:rsid w:val="00033E84"/>
    <w:rsid w:val="00034E72"/>
    <w:rsid w:val="00035205"/>
    <w:rsid w:val="00035ADB"/>
    <w:rsid w:val="000414B7"/>
    <w:rsid w:val="000416B5"/>
    <w:rsid w:val="000421D4"/>
    <w:rsid w:val="00044553"/>
    <w:rsid w:val="00045440"/>
    <w:rsid w:val="00046DF0"/>
    <w:rsid w:val="000517BD"/>
    <w:rsid w:val="00051A09"/>
    <w:rsid w:val="00053113"/>
    <w:rsid w:val="000536A0"/>
    <w:rsid w:val="00053CE2"/>
    <w:rsid w:val="0005459D"/>
    <w:rsid w:val="0005482C"/>
    <w:rsid w:val="00054998"/>
    <w:rsid w:val="00054C12"/>
    <w:rsid w:val="00056F56"/>
    <w:rsid w:val="0005730C"/>
    <w:rsid w:val="0006128D"/>
    <w:rsid w:val="00061692"/>
    <w:rsid w:val="00061718"/>
    <w:rsid w:val="00066058"/>
    <w:rsid w:val="000661C2"/>
    <w:rsid w:val="00067A31"/>
    <w:rsid w:val="000816B8"/>
    <w:rsid w:val="0008170C"/>
    <w:rsid w:val="00081892"/>
    <w:rsid w:val="00082AB1"/>
    <w:rsid w:val="00082D29"/>
    <w:rsid w:val="00083DFB"/>
    <w:rsid w:val="00083F8A"/>
    <w:rsid w:val="00085AB5"/>
    <w:rsid w:val="00090727"/>
    <w:rsid w:val="00094166"/>
    <w:rsid w:val="0009423B"/>
    <w:rsid w:val="000952E2"/>
    <w:rsid w:val="00096100"/>
    <w:rsid w:val="00097D04"/>
    <w:rsid w:val="000A0183"/>
    <w:rsid w:val="000A1098"/>
    <w:rsid w:val="000A1130"/>
    <w:rsid w:val="000A13DB"/>
    <w:rsid w:val="000A3AF5"/>
    <w:rsid w:val="000A7307"/>
    <w:rsid w:val="000A7C18"/>
    <w:rsid w:val="000A7FFE"/>
    <w:rsid w:val="000B07F6"/>
    <w:rsid w:val="000B0DAA"/>
    <w:rsid w:val="000B17B3"/>
    <w:rsid w:val="000B2F0C"/>
    <w:rsid w:val="000B4203"/>
    <w:rsid w:val="000B461D"/>
    <w:rsid w:val="000B4B9E"/>
    <w:rsid w:val="000C014A"/>
    <w:rsid w:val="000C5E0E"/>
    <w:rsid w:val="000C6B02"/>
    <w:rsid w:val="000C6C91"/>
    <w:rsid w:val="000D01A9"/>
    <w:rsid w:val="000D1422"/>
    <w:rsid w:val="000D1850"/>
    <w:rsid w:val="000D2D54"/>
    <w:rsid w:val="000D3D38"/>
    <w:rsid w:val="000D3DBC"/>
    <w:rsid w:val="000D48B9"/>
    <w:rsid w:val="000D4AB7"/>
    <w:rsid w:val="000D4B0F"/>
    <w:rsid w:val="000D590B"/>
    <w:rsid w:val="000D6E63"/>
    <w:rsid w:val="000E29B0"/>
    <w:rsid w:val="000E4762"/>
    <w:rsid w:val="000E7094"/>
    <w:rsid w:val="000E7373"/>
    <w:rsid w:val="000F0ED5"/>
    <w:rsid w:val="000F2B79"/>
    <w:rsid w:val="000F2EC7"/>
    <w:rsid w:val="000F3DDA"/>
    <w:rsid w:val="000F76E0"/>
    <w:rsid w:val="000F7C96"/>
    <w:rsid w:val="0010302E"/>
    <w:rsid w:val="001037EC"/>
    <w:rsid w:val="0010559D"/>
    <w:rsid w:val="0011025C"/>
    <w:rsid w:val="001103F5"/>
    <w:rsid w:val="00110A58"/>
    <w:rsid w:val="00111614"/>
    <w:rsid w:val="0011197F"/>
    <w:rsid w:val="00111C3E"/>
    <w:rsid w:val="001146DD"/>
    <w:rsid w:val="00115AC4"/>
    <w:rsid w:val="001179FB"/>
    <w:rsid w:val="001202DF"/>
    <w:rsid w:val="00120540"/>
    <w:rsid w:val="00121B87"/>
    <w:rsid w:val="0012215B"/>
    <w:rsid w:val="001223D7"/>
    <w:rsid w:val="001229D3"/>
    <w:rsid w:val="0012489C"/>
    <w:rsid w:val="001252B3"/>
    <w:rsid w:val="0012654D"/>
    <w:rsid w:val="00134A4D"/>
    <w:rsid w:val="00135840"/>
    <w:rsid w:val="00135EC1"/>
    <w:rsid w:val="00136566"/>
    <w:rsid w:val="001370C5"/>
    <w:rsid w:val="001372CF"/>
    <w:rsid w:val="00141657"/>
    <w:rsid w:val="00143A8C"/>
    <w:rsid w:val="001447D0"/>
    <w:rsid w:val="00144949"/>
    <w:rsid w:val="00144B5D"/>
    <w:rsid w:val="00151C0B"/>
    <w:rsid w:val="00153477"/>
    <w:rsid w:val="00157546"/>
    <w:rsid w:val="00157BEF"/>
    <w:rsid w:val="0016210F"/>
    <w:rsid w:val="00162607"/>
    <w:rsid w:val="00162D45"/>
    <w:rsid w:val="001640EA"/>
    <w:rsid w:val="001646F1"/>
    <w:rsid w:val="00164771"/>
    <w:rsid w:val="001647FC"/>
    <w:rsid w:val="00164B77"/>
    <w:rsid w:val="001653D7"/>
    <w:rsid w:val="00165DF6"/>
    <w:rsid w:val="00166A0A"/>
    <w:rsid w:val="00166FBD"/>
    <w:rsid w:val="00170D5D"/>
    <w:rsid w:val="00171B46"/>
    <w:rsid w:val="00171EF5"/>
    <w:rsid w:val="00172C3A"/>
    <w:rsid w:val="0017509E"/>
    <w:rsid w:val="00175F88"/>
    <w:rsid w:val="00177EA1"/>
    <w:rsid w:val="00181230"/>
    <w:rsid w:val="0018296C"/>
    <w:rsid w:val="00183032"/>
    <w:rsid w:val="00185526"/>
    <w:rsid w:val="00185EC6"/>
    <w:rsid w:val="00186F7F"/>
    <w:rsid w:val="0019246B"/>
    <w:rsid w:val="00192812"/>
    <w:rsid w:val="00193ACD"/>
    <w:rsid w:val="00194E3C"/>
    <w:rsid w:val="001958CC"/>
    <w:rsid w:val="00195C94"/>
    <w:rsid w:val="001966F7"/>
    <w:rsid w:val="001A1C95"/>
    <w:rsid w:val="001A1E4B"/>
    <w:rsid w:val="001A36D2"/>
    <w:rsid w:val="001A4775"/>
    <w:rsid w:val="001A56B4"/>
    <w:rsid w:val="001B007C"/>
    <w:rsid w:val="001B75AA"/>
    <w:rsid w:val="001C152C"/>
    <w:rsid w:val="001C281D"/>
    <w:rsid w:val="001C53E7"/>
    <w:rsid w:val="001C5EA1"/>
    <w:rsid w:val="001C70B3"/>
    <w:rsid w:val="001D008F"/>
    <w:rsid w:val="001D104B"/>
    <w:rsid w:val="001D2609"/>
    <w:rsid w:val="001D3496"/>
    <w:rsid w:val="001D3DC2"/>
    <w:rsid w:val="001D58CF"/>
    <w:rsid w:val="001E2F51"/>
    <w:rsid w:val="001E35FD"/>
    <w:rsid w:val="001E3B51"/>
    <w:rsid w:val="001E6158"/>
    <w:rsid w:val="001F1BA2"/>
    <w:rsid w:val="001F455F"/>
    <w:rsid w:val="001F4CDB"/>
    <w:rsid w:val="001F7429"/>
    <w:rsid w:val="002009EB"/>
    <w:rsid w:val="002068E3"/>
    <w:rsid w:val="00207453"/>
    <w:rsid w:val="00207BD9"/>
    <w:rsid w:val="00210B92"/>
    <w:rsid w:val="00211BA1"/>
    <w:rsid w:val="00211EF1"/>
    <w:rsid w:val="002126E8"/>
    <w:rsid w:val="00214C64"/>
    <w:rsid w:val="00216789"/>
    <w:rsid w:val="00216BE3"/>
    <w:rsid w:val="002171DE"/>
    <w:rsid w:val="00217C56"/>
    <w:rsid w:val="002201E7"/>
    <w:rsid w:val="002210EC"/>
    <w:rsid w:val="00221209"/>
    <w:rsid w:val="00221D2F"/>
    <w:rsid w:val="00221E69"/>
    <w:rsid w:val="00222556"/>
    <w:rsid w:val="00222B71"/>
    <w:rsid w:val="00223373"/>
    <w:rsid w:val="00224F3C"/>
    <w:rsid w:val="00230315"/>
    <w:rsid w:val="0023214F"/>
    <w:rsid w:val="00233F67"/>
    <w:rsid w:val="002343CB"/>
    <w:rsid w:val="00236376"/>
    <w:rsid w:val="002420C5"/>
    <w:rsid w:val="0024588F"/>
    <w:rsid w:val="002460C3"/>
    <w:rsid w:val="00247C6A"/>
    <w:rsid w:val="00251C80"/>
    <w:rsid w:val="00252749"/>
    <w:rsid w:val="002539FB"/>
    <w:rsid w:val="002559DA"/>
    <w:rsid w:val="0025708F"/>
    <w:rsid w:val="00257934"/>
    <w:rsid w:val="00260DD5"/>
    <w:rsid w:val="0026389C"/>
    <w:rsid w:val="00266573"/>
    <w:rsid w:val="00266C66"/>
    <w:rsid w:val="002701BF"/>
    <w:rsid w:val="00270BA3"/>
    <w:rsid w:val="0027167D"/>
    <w:rsid w:val="00274A4C"/>
    <w:rsid w:val="002752FC"/>
    <w:rsid w:val="0027700C"/>
    <w:rsid w:val="00280972"/>
    <w:rsid w:val="00280D6B"/>
    <w:rsid w:val="00282440"/>
    <w:rsid w:val="00283D8A"/>
    <w:rsid w:val="00284720"/>
    <w:rsid w:val="00287568"/>
    <w:rsid w:val="00292B78"/>
    <w:rsid w:val="00294781"/>
    <w:rsid w:val="00295BAC"/>
    <w:rsid w:val="002A0DAA"/>
    <w:rsid w:val="002A247C"/>
    <w:rsid w:val="002A25B0"/>
    <w:rsid w:val="002A2B18"/>
    <w:rsid w:val="002A3411"/>
    <w:rsid w:val="002A372D"/>
    <w:rsid w:val="002A4902"/>
    <w:rsid w:val="002A5550"/>
    <w:rsid w:val="002A5D83"/>
    <w:rsid w:val="002B0F6D"/>
    <w:rsid w:val="002B20B6"/>
    <w:rsid w:val="002B26D2"/>
    <w:rsid w:val="002B2DEE"/>
    <w:rsid w:val="002B4712"/>
    <w:rsid w:val="002B5368"/>
    <w:rsid w:val="002B6887"/>
    <w:rsid w:val="002C1398"/>
    <w:rsid w:val="002C3737"/>
    <w:rsid w:val="002C78F0"/>
    <w:rsid w:val="002D0B4F"/>
    <w:rsid w:val="002D3224"/>
    <w:rsid w:val="002D579C"/>
    <w:rsid w:val="002D76B8"/>
    <w:rsid w:val="002E326D"/>
    <w:rsid w:val="002E3A41"/>
    <w:rsid w:val="002F1580"/>
    <w:rsid w:val="002F28B5"/>
    <w:rsid w:val="002F2D9E"/>
    <w:rsid w:val="002F3461"/>
    <w:rsid w:val="002F5BF8"/>
    <w:rsid w:val="002F5D11"/>
    <w:rsid w:val="002F6525"/>
    <w:rsid w:val="002F6A82"/>
    <w:rsid w:val="002F757A"/>
    <w:rsid w:val="002F77E9"/>
    <w:rsid w:val="0030079A"/>
    <w:rsid w:val="00300DB6"/>
    <w:rsid w:val="003017D9"/>
    <w:rsid w:val="00303138"/>
    <w:rsid w:val="00303DCC"/>
    <w:rsid w:val="00304D16"/>
    <w:rsid w:val="003106FD"/>
    <w:rsid w:val="00311E71"/>
    <w:rsid w:val="00312065"/>
    <w:rsid w:val="00314167"/>
    <w:rsid w:val="00316C2F"/>
    <w:rsid w:val="00316EDB"/>
    <w:rsid w:val="00317E86"/>
    <w:rsid w:val="0032136C"/>
    <w:rsid w:val="003225C7"/>
    <w:rsid w:val="003242D7"/>
    <w:rsid w:val="00330301"/>
    <w:rsid w:val="00331438"/>
    <w:rsid w:val="00332EE2"/>
    <w:rsid w:val="003342E9"/>
    <w:rsid w:val="00340EFC"/>
    <w:rsid w:val="00341131"/>
    <w:rsid w:val="003415AB"/>
    <w:rsid w:val="003418E4"/>
    <w:rsid w:val="00342136"/>
    <w:rsid w:val="00342300"/>
    <w:rsid w:val="00342EA4"/>
    <w:rsid w:val="0035040C"/>
    <w:rsid w:val="00353244"/>
    <w:rsid w:val="00357239"/>
    <w:rsid w:val="00362146"/>
    <w:rsid w:val="003621B2"/>
    <w:rsid w:val="00362A00"/>
    <w:rsid w:val="00362BE1"/>
    <w:rsid w:val="003641A2"/>
    <w:rsid w:val="00364285"/>
    <w:rsid w:val="00366055"/>
    <w:rsid w:val="003676C9"/>
    <w:rsid w:val="00370DB7"/>
    <w:rsid w:val="00374F00"/>
    <w:rsid w:val="003753E9"/>
    <w:rsid w:val="0038068A"/>
    <w:rsid w:val="00381AB5"/>
    <w:rsid w:val="00382B78"/>
    <w:rsid w:val="00383E31"/>
    <w:rsid w:val="00385BE2"/>
    <w:rsid w:val="00386AD6"/>
    <w:rsid w:val="003878EA"/>
    <w:rsid w:val="00391AEF"/>
    <w:rsid w:val="003935F0"/>
    <w:rsid w:val="003951A7"/>
    <w:rsid w:val="00395444"/>
    <w:rsid w:val="003A0B8C"/>
    <w:rsid w:val="003A2B25"/>
    <w:rsid w:val="003A5CEB"/>
    <w:rsid w:val="003A7BFB"/>
    <w:rsid w:val="003B16B9"/>
    <w:rsid w:val="003B5304"/>
    <w:rsid w:val="003B5CB0"/>
    <w:rsid w:val="003C02B3"/>
    <w:rsid w:val="003C0521"/>
    <w:rsid w:val="003C0DB6"/>
    <w:rsid w:val="003C24E6"/>
    <w:rsid w:val="003C2FB7"/>
    <w:rsid w:val="003C3169"/>
    <w:rsid w:val="003C433D"/>
    <w:rsid w:val="003C54B5"/>
    <w:rsid w:val="003D36AB"/>
    <w:rsid w:val="003D53B5"/>
    <w:rsid w:val="003D65BE"/>
    <w:rsid w:val="003D6E5D"/>
    <w:rsid w:val="003E07E8"/>
    <w:rsid w:val="003E0E99"/>
    <w:rsid w:val="003E11B8"/>
    <w:rsid w:val="003E1214"/>
    <w:rsid w:val="003E30D2"/>
    <w:rsid w:val="003E6170"/>
    <w:rsid w:val="003E7C1C"/>
    <w:rsid w:val="003F0FB0"/>
    <w:rsid w:val="003F1A6E"/>
    <w:rsid w:val="003F2899"/>
    <w:rsid w:val="003F2F1C"/>
    <w:rsid w:val="004019FC"/>
    <w:rsid w:val="0040277D"/>
    <w:rsid w:val="00402E89"/>
    <w:rsid w:val="00406ECE"/>
    <w:rsid w:val="0041004F"/>
    <w:rsid w:val="004134C4"/>
    <w:rsid w:val="00413935"/>
    <w:rsid w:val="00415109"/>
    <w:rsid w:val="00416913"/>
    <w:rsid w:val="00417254"/>
    <w:rsid w:val="00417405"/>
    <w:rsid w:val="00417FDA"/>
    <w:rsid w:val="00421F12"/>
    <w:rsid w:val="00422B9A"/>
    <w:rsid w:val="00423264"/>
    <w:rsid w:val="004238AD"/>
    <w:rsid w:val="00423D71"/>
    <w:rsid w:val="00425839"/>
    <w:rsid w:val="00426763"/>
    <w:rsid w:val="004268D7"/>
    <w:rsid w:val="00426A50"/>
    <w:rsid w:val="00426F40"/>
    <w:rsid w:val="0043074C"/>
    <w:rsid w:val="0043288A"/>
    <w:rsid w:val="004336AA"/>
    <w:rsid w:val="00434051"/>
    <w:rsid w:val="00434F8A"/>
    <w:rsid w:val="0043567F"/>
    <w:rsid w:val="00437288"/>
    <w:rsid w:val="00443CD8"/>
    <w:rsid w:val="004442E1"/>
    <w:rsid w:val="004450E9"/>
    <w:rsid w:val="0044679E"/>
    <w:rsid w:val="00450461"/>
    <w:rsid w:val="00450935"/>
    <w:rsid w:val="00451756"/>
    <w:rsid w:val="004536F0"/>
    <w:rsid w:val="004545DF"/>
    <w:rsid w:val="00457C38"/>
    <w:rsid w:val="00460D8C"/>
    <w:rsid w:val="00460DBA"/>
    <w:rsid w:val="0046203B"/>
    <w:rsid w:val="004628B9"/>
    <w:rsid w:val="00467405"/>
    <w:rsid w:val="00467DCB"/>
    <w:rsid w:val="00476181"/>
    <w:rsid w:val="00477B2B"/>
    <w:rsid w:val="00477E17"/>
    <w:rsid w:val="00481A07"/>
    <w:rsid w:val="0048324E"/>
    <w:rsid w:val="00484683"/>
    <w:rsid w:val="00485512"/>
    <w:rsid w:val="00486573"/>
    <w:rsid w:val="00490CB2"/>
    <w:rsid w:val="004914CB"/>
    <w:rsid w:val="00491A39"/>
    <w:rsid w:val="00493D2F"/>
    <w:rsid w:val="0049410A"/>
    <w:rsid w:val="0049480F"/>
    <w:rsid w:val="00495ADC"/>
    <w:rsid w:val="00495D85"/>
    <w:rsid w:val="00497F56"/>
    <w:rsid w:val="004A04C9"/>
    <w:rsid w:val="004A2607"/>
    <w:rsid w:val="004A46A3"/>
    <w:rsid w:val="004A6A36"/>
    <w:rsid w:val="004A77C9"/>
    <w:rsid w:val="004B2719"/>
    <w:rsid w:val="004B2987"/>
    <w:rsid w:val="004B6527"/>
    <w:rsid w:val="004B6C83"/>
    <w:rsid w:val="004C3BDC"/>
    <w:rsid w:val="004C4E05"/>
    <w:rsid w:val="004C6AB2"/>
    <w:rsid w:val="004C75AB"/>
    <w:rsid w:val="004D0BB2"/>
    <w:rsid w:val="004D2AEF"/>
    <w:rsid w:val="004D3740"/>
    <w:rsid w:val="004D38B1"/>
    <w:rsid w:val="004D4FB0"/>
    <w:rsid w:val="004D5415"/>
    <w:rsid w:val="004D6462"/>
    <w:rsid w:val="004D6FF5"/>
    <w:rsid w:val="004E1A2F"/>
    <w:rsid w:val="004E2730"/>
    <w:rsid w:val="004E6964"/>
    <w:rsid w:val="004E6BE4"/>
    <w:rsid w:val="004F259C"/>
    <w:rsid w:val="004F27F6"/>
    <w:rsid w:val="004F3EA7"/>
    <w:rsid w:val="004F4D67"/>
    <w:rsid w:val="004F6712"/>
    <w:rsid w:val="004F692D"/>
    <w:rsid w:val="004F7F66"/>
    <w:rsid w:val="0050011F"/>
    <w:rsid w:val="005001B3"/>
    <w:rsid w:val="005018BC"/>
    <w:rsid w:val="00502025"/>
    <w:rsid w:val="005027CD"/>
    <w:rsid w:val="0050308A"/>
    <w:rsid w:val="00504494"/>
    <w:rsid w:val="00504904"/>
    <w:rsid w:val="00506D4F"/>
    <w:rsid w:val="005077C0"/>
    <w:rsid w:val="00507FC7"/>
    <w:rsid w:val="00511249"/>
    <w:rsid w:val="00511484"/>
    <w:rsid w:val="00512186"/>
    <w:rsid w:val="005126CF"/>
    <w:rsid w:val="00512974"/>
    <w:rsid w:val="00514BF9"/>
    <w:rsid w:val="00514DEC"/>
    <w:rsid w:val="00515AEE"/>
    <w:rsid w:val="005175FC"/>
    <w:rsid w:val="00524019"/>
    <w:rsid w:val="00526053"/>
    <w:rsid w:val="005260E0"/>
    <w:rsid w:val="00526341"/>
    <w:rsid w:val="005274C8"/>
    <w:rsid w:val="005308CB"/>
    <w:rsid w:val="00534A0D"/>
    <w:rsid w:val="00536FB1"/>
    <w:rsid w:val="00540613"/>
    <w:rsid w:val="00541307"/>
    <w:rsid w:val="005428DB"/>
    <w:rsid w:val="005455A1"/>
    <w:rsid w:val="00545F55"/>
    <w:rsid w:val="00551040"/>
    <w:rsid w:val="00551F22"/>
    <w:rsid w:val="005536B7"/>
    <w:rsid w:val="00556A83"/>
    <w:rsid w:val="005612BC"/>
    <w:rsid w:val="0056233B"/>
    <w:rsid w:val="005624CB"/>
    <w:rsid w:val="00563ECF"/>
    <w:rsid w:val="00564020"/>
    <w:rsid w:val="00564CAA"/>
    <w:rsid w:val="00570BB3"/>
    <w:rsid w:val="00571D03"/>
    <w:rsid w:val="00574295"/>
    <w:rsid w:val="005748C8"/>
    <w:rsid w:val="00574D07"/>
    <w:rsid w:val="00575491"/>
    <w:rsid w:val="005802EE"/>
    <w:rsid w:val="00582D2F"/>
    <w:rsid w:val="00586F6C"/>
    <w:rsid w:val="00593922"/>
    <w:rsid w:val="00595A51"/>
    <w:rsid w:val="00595E5C"/>
    <w:rsid w:val="005A1169"/>
    <w:rsid w:val="005A2811"/>
    <w:rsid w:val="005A28E1"/>
    <w:rsid w:val="005A4E6A"/>
    <w:rsid w:val="005A632A"/>
    <w:rsid w:val="005A63FD"/>
    <w:rsid w:val="005A7BDD"/>
    <w:rsid w:val="005B0FEC"/>
    <w:rsid w:val="005B1356"/>
    <w:rsid w:val="005B1914"/>
    <w:rsid w:val="005B2BAB"/>
    <w:rsid w:val="005B35C4"/>
    <w:rsid w:val="005C083D"/>
    <w:rsid w:val="005C08B9"/>
    <w:rsid w:val="005C0E25"/>
    <w:rsid w:val="005C2620"/>
    <w:rsid w:val="005C60B8"/>
    <w:rsid w:val="005D0B94"/>
    <w:rsid w:val="005D386F"/>
    <w:rsid w:val="005D3E27"/>
    <w:rsid w:val="005D48ED"/>
    <w:rsid w:val="005D67C0"/>
    <w:rsid w:val="005D6C96"/>
    <w:rsid w:val="005D6E96"/>
    <w:rsid w:val="005E134A"/>
    <w:rsid w:val="005E135F"/>
    <w:rsid w:val="005E4D91"/>
    <w:rsid w:val="005E4E8C"/>
    <w:rsid w:val="005E6CB9"/>
    <w:rsid w:val="005E74C3"/>
    <w:rsid w:val="005F1919"/>
    <w:rsid w:val="005F1C16"/>
    <w:rsid w:val="005F4616"/>
    <w:rsid w:val="00600C4F"/>
    <w:rsid w:val="00602278"/>
    <w:rsid w:val="006064A2"/>
    <w:rsid w:val="006070D9"/>
    <w:rsid w:val="00607FC2"/>
    <w:rsid w:val="00610535"/>
    <w:rsid w:val="006105DC"/>
    <w:rsid w:val="00610B18"/>
    <w:rsid w:val="00611D3E"/>
    <w:rsid w:val="00614FE8"/>
    <w:rsid w:val="00617F88"/>
    <w:rsid w:val="00621005"/>
    <w:rsid w:val="0062142B"/>
    <w:rsid w:val="00621455"/>
    <w:rsid w:val="00622378"/>
    <w:rsid w:val="00625DD8"/>
    <w:rsid w:val="00626126"/>
    <w:rsid w:val="006271DA"/>
    <w:rsid w:val="00627270"/>
    <w:rsid w:val="00630D18"/>
    <w:rsid w:val="00632A4B"/>
    <w:rsid w:val="00634EC8"/>
    <w:rsid w:val="00635BD9"/>
    <w:rsid w:val="006402B7"/>
    <w:rsid w:val="0064055C"/>
    <w:rsid w:val="0064214C"/>
    <w:rsid w:val="006435BE"/>
    <w:rsid w:val="00643AEB"/>
    <w:rsid w:val="00645C5D"/>
    <w:rsid w:val="00650151"/>
    <w:rsid w:val="00650DAB"/>
    <w:rsid w:val="00650E5D"/>
    <w:rsid w:val="00652FAC"/>
    <w:rsid w:val="00653DB6"/>
    <w:rsid w:val="00655E42"/>
    <w:rsid w:val="006568E4"/>
    <w:rsid w:val="006570F3"/>
    <w:rsid w:val="00657D3E"/>
    <w:rsid w:val="00660FA7"/>
    <w:rsid w:val="00661F78"/>
    <w:rsid w:val="00662A0D"/>
    <w:rsid w:val="006642C7"/>
    <w:rsid w:val="00664A70"/>
    <w:rsid w:val="00665B09"/>
    <w:rsid w:val="00665EBD"/>
    <w:rsid w:val="00667491"/>
    <w:rsid w:val="006709DD"/>
    <w:rsid w:val="00670D1E"/>
    <w:rsid w:val="006736C1"/>
    <w:rsid w:val="00673775"/>
    <w:rsid w:val="006753A8"/>
    <w:rsid w:val="00675D88"/>
    <w:rsid w:val="00676F84"/>
    <w:rsid w:val="0067773B"/>
    <w:rsid w:val="006801D2"/>
    <w:rsid w:val="00682451"/>
    <w:rsid w:val="00683863"/>
    <w:rsid w:val="006853E8"/>
    <w:rsid w:val="00686B47"/>
    <w:rsid w:val="00687878"/>
    <w:rsid w:val="00687A77"/>
    <w:rsid w:val="0069053B"/>
    <w:rsid w:val="0069078E"/>
    <w:rsid w:val="00691994"/>
    <w:rsid w:val="0069583C"/>
    <w:rsid w:val="006A1455"/>
    <w:rsid w:val="006A1C4D"/>
    <w:rsid w:val="006A2175"/>
    <w:rsid w:val="006A4363"/>
    <w:rsid w:val="006A5D86"/>
    <w:rsid w:val="006B1797"/>
    <w:rsid w:val="006B25DF"/>
    <w:rsid w:val="006B28DF"/>
    <w:rsid w:val="006B32DA"/>
    <w:rsid w:val="006B53D8"/>
    <w:rsid w:val="006B5BE7"/>
    <w:rsid w:val="006B7DE7"/>
    <w:rsid w:val="006C015A"/>
    <w:rsid w:val="006C0E08"/>
    <w:rsid w:val="006C2719"/>
    <w:rsid w:val="006C3FC8"/>
    <w:rsid w:val="006C63A1"/>
    <w:rsid w:val="006C6A0B"/>
    <w:rsid w:val="006C716E"/>
    <w:rsid w:val="006D2913"/>
    <w:rsid w:val="006D30FF"/>
    <w:rsid w:val="006D4EF7"/>
    <w:rsid w:val="006D517E"/>
    <w:rsid w:val="006D689D"/>
    <w:rsid w:val="006D6D82"/>
    <w:rsid w:val="006D78CD"/>
    <w:rsid w:val="006E08C0"/>
    <w:rsid w:val="006E17C1"/>
    <w:rsid w:val="006E530C"/>
    <w:rsid w:val="006E694D"/>
    <w:rsid w:val="006F0342"/>
    <w:rsid w:val="006F13E3"/>
    <w:rsid w:val="006F32F0"/>
    <w:rsid w:val="006F3D22"/>
    <w:rsid w:val="006F45F6"/>
    <w:rsid w:val="006F480B"/>
    <w:rsid w:val="006F6644"/>
    <w:rsid w:val="006F6C06"/>
    <w:rsid w:val="00700491"/>
    <w:rsid w:val="00701F54"/>
    <w:rsid w:val="00703A8E"/>
    <w:rsid w:val="007058EB"/>
    <w:rsid w:val="00707151"/>
    <w:rsid w:val="00712A4A"/>
    <w:rsid w:val="0071684F"/>
    <w:rsid w:val="00716B34"/>
    <w:rsid w:val="00720887"/>
    <w:rsid w:val="007218DE"/>
    <w:rsid w:val="007245C4"/>
    <w:rsid w:val="00727330"/>
    <w:rsid w:val="00727CF5"/>
    <w:rsid w:val="00731DEB"/>
    <w:rsid w:val="00736658"/>
    <w:rsid w:val="00736C60"/>
    <w:rsid w:val="0073757A"/>
    <w:rsid w:val="00741F25"/>
    <w:rsid w:val="00742B8F"/>
    <w:rsid w:val="007431BF"/>
    <w:rsid w:val="00745DC4"/>
    <w:rsid w:val="00746CD2"/>
    <w:rsid w:val="007528B2"/>
    <w:rsid w:val="00754365"/>
    <w:rsid w:val="007569D0"/>
    <w:rsid w:val="007606C9"/>
    <w:rsid w:val="00762081"/>
    <w:rsid w:val="00764CA0"/>
    <w:rsid w:val="00765B96"/>
    <w:rsid w:val="007675EA"/>
    <w:rsid w:val="0077310B"/>
    <w:rsid w:val="00773879"/>
    <w:rsid w:val="00775D8E"/>
    <w:rsid w:val="007772CC"/>
    <w:rsid w:val="00783AC5"/>
    <w:rsid w:val="007858B1"/>
    <w:rsid w:val="00786B82"/>
    <w:rsid w:val="00787A87"/>
    <w:rsid w:val="00787EC2"/>
    <w:rsid w:val="007903DA"/>
    <w:rsid w:val="007904C8"/>
    <w:rsid w:val="007955B4"/>
    <w:rsid w:val="00795FCB"/>
    <w:rsid w:val="007A0C0D"/>
    <w:rsid w:val="007A2F92"/>
    <w:rsid w:val="007A541C"/>
    <w:rsid w:val="007A5A28"/>
    <w:rsid w:val="007B148C"/>
    <w:rsid w:val="007B1684"/>
    <w:rsid w:val="007B393E"/>
    <w:rsid w:val="007B5783"/>
    <w:rsid w:val="007C11B6"/>
    <w:rsid w:val="007C1405"/>
    <w:rsid w:val="007C16EC"/>
    <w:rsid w:val="007C1E30"/>
    <w:rsid w:val="007C1E47"/>
    <w:rsid w:val="007C2A8D"/>
    <w:rsid w:val="007C7561"/>
    <w:rsid w:val="007C7AE2"/>
    <w:rsid w:val="007D0271"/>
    <w:rsid w:val="007D34C2"/>
    <w:rsid w:val="007D5648"/>
    <w:rsid w:val="007D64EC"/>
    <w:rsid w:val="007D7486"/>
    <w:rsid w:val="007E328F"/>
    <w:rsid w:val="007E3464"/>
    <w:rsid w:val="007E4925"/>
    <w:rsid w:val="007E501E"/>
    <w:rsid w:val="007E51AF"/>
    <w:rsid w:val="007E5AC8"/>
    <w:rsid w:val="007E5AD3"/>
    <w:rsid w:val="007E6010"/>
    <w:rsid w:val="007E6713"/>
    <w:rsid w:val="007E7634"/>
    <w:rsid w:val="007F0A17"/>
    <w:rsid w:val="007F0CD5"/>
    <w:rsid w:val="007F2539"/>
    <w:rsid w:val="007F3CD3"/>
    <w:rsid w:val="007F4695"/>
    <w:rsid w:val="00801A28"/>
    <w:rsid w:val="008025DB"/>
    <w:rsid w:val="00802D5D"/>
    <w:rsid w:val="00803B00"/>
    <w:rsid w:val="00804331"/>
    <w:rsid w:val="00804708"/>
    <w:rsid w:val="00807FA6"/>
    <w:rsid w:val="00811F12"/>
    <w:rsid w:val="00812DBA"/>
    <w:rsid w:val="00813F16"/>
    <w:rsid w:val="008151DB"/>
    <w:rsid w:val="00820F90"/>
    <w:rsid w:val="0082219B"/>
    <w:rsid w:val="00822E74"/>
    <w:rsid w:val="00823C40"/>
    <w:rsid w:val="00825BDD"/>
    <w:rsid w:val="0082718B"/>
    <w:rsid w:val="00827623"/>
    <w:rsid w:val="00830399"/>
    <w:rsid w:val="008320EB"/>
    <w:rsid w:val="0083455B"/>
    <w:rsid w:val="00834E5B"/>
    <w:rsid w:val="00840590"/>
    <w:rsid w:val="00841992"/>
    <w:rsid w:val="00841DAE"/>
    <w:rsid w:val="00841F21"/>
    <w:rsid w:val="00841FF5"/>
    <w:rsid w:val="008423DF"/>
    <w:rsid w:val="0084264F"/>
    <w:rsid w:val="00845340"/>
    <w:rsid w:val="008459CB"/>
    <w:rsid w:val="00845A39"/>
    <w:rsid w:val="00846124"/>
    <w:rsid w:val="008500A0"/>
    <w:rsid w:val="008512D9"/>
    <w:rsid w:val="00852BC3"/>
    <w:rsid w:val="00853EF7"/>
    <w:rsid w:val="00861A79"/>
    <w:rsid w:val="00861BCC"/>
    <w:rsid w:val="00862157"/>
    <w:rsid w:val="008627CD"/>
    <w:rsid w:val="00863559"/>
    <w:rsid w:val="00864F86"/>
    <w:rsid w:val="00865D8A"/>
    <w:rsid w:val="00866C87"/>
    <w:rsid w:val="00867DBA"/>
    <w:rsid w:val="00867F7F"/>
    <w:rsid w:val="008703AA"/>
    <w:rsid w:val="00872F06"/>
    <w:rsid w:val="008760E8"/>
    <w:rsid w:val="0087746A"/>
    <w:rsid w:val="008826C1"/>
    <w:rsid w:val="00882E24"/>
    <w:rsid w:val="00883F99"/>
    <w:rsid w:val="008867F7"/>
    <w:rsid w:val="00891D64"/>
    <w:rsid w:val="008A026D"/>
    <w:rsid w:val="008A1F24"/>
    <w:rsid w:val="008A203A"/>
    <w:rsid w:val="008A21AC"/>
    <w:rsid w:val="008A3796"/>
    <w:rsid w:val="008A498D"/>
    <w:rsid w:val="008A66B9"/>
    <w:rsid w:val="008A75C8"/>
    <w:rsid w:val="008A7699"/>
    <w:rsid w:val="008B090C"/>
    <w:rsid w:val="008B0EF2"/>
    <w:rsid w:val="008B2E7B"/>
    <w:rsid w:val="008B3531"/>
    <w:rsid w:val="008B44A2"/>
    <w:rsid w:val="008B626E"/>
    <w:rsid w:val="008B7257"/>
    <w:rsid w:val="008B78D3"/>
    <w:rsid w:val="008C1745"/>
    <w:rsid w:val="008C1B76"/>
    <w:rsid w:val="008C2BD7"/>
    <w:rsid w:val="008C5953"/>
    <w:rsid w:val="008C755C"/>
    <w:rsid w:val="008D4CDB"/>
    <w:rsid w:val="008D767E"/>
    <w:rsid w:val="008D7A88"/>
    <w:rsid w:val="008D7EF5"/>
    <w:rsid w:val="008E0C92"/>
    <w:rsid w:val="008E12C5"/>
    <w:rsid w:val="008E1746"/>
    <w:rsid w:val="008E2133"/>
    <w:rsid w:val="008E29BE"/>
    <w:rsid w:val="008E47C9"/>
    <w:rsid w:val="008E6693"/>
    <w:rsid w:val="008E6861"/>
    <w:rsid w:val="008F0401"/>
    <w:rsid w:val="008F07E1"/>
    <w:rsid w:val="008F169F"/>
    <w:rsid w:val="008F1854"/>
    <w:rsid w:val="008F227C"/>
    <w:rsid w:val="008F251B"/>
    <w:rsid w:val="008F4802"/>
    <w:rsid w:val="00900607"/>
    <w:rsid w:val="00900BF5"/>
    <w:rsid w:val="00900CFA"/>
    <w:rsid w:val="009020D0"/>
    <w:rsid w:val="0090381F"/>
    <w:rsid w:val="00904500"/>
    <w:rsid w:val="00905255"/>
    <w:rsid w:val="009066E3"/>
    <w:rsid w:val="009074A5"/>
    <w:rsid w:val="009106B9"/>
    <w:rsid w:val="009129A0"/>
    <w:rsid w:val="009132BD"/>
    <w:rsid w:val="00913BB9"/>
    <w:rsid w:val="00913D68"/>
    <w:rsid w:val="00916CDA"/>
    <w:rsid w:val="0092042D"/>
    <w:rsid w:val="00922DD8"/>
    <w:rsid w:val="00923661"/>
    <w:rsid w:val="00923ADC"/>
    <w:rsid w:val="00925B68"/>
    <w:rsid w:val="009270CF"/>
    <w:rsid w:val="009301CE"/>
    <w:rsid w:val="009307F0"/>
    <w:rsid w:val="00930925"/>
    <w:rsid w:val="00930E78"/>
    <w:rsid w:val="0093173D"/>
    <w:rsid w:val="0093420C"/>
    <w:rsid w:val="0094217E"/>
    <w:rsid w:val="009460E2"/>
    <w:rsid w:val="00946A50"/>
    <w:rsid w:val="009470CA"/>
    <w:rsid w:val="009508BA"/>
    <w:rsid w:val="00950E26"/>
    <w:rsid w:val="00951255"/>
    <w:rsid w:val="00951B94"/>
    <w:rsid w:val="00952039"/>
    <w:rsid w:val="00954112"/>
    <w:rsid w:val="00955B21"/>
    <w:rsid w:val="00956E8C"/>
    <w:rsid w:val="009614E3"/>
    <w:rsid w:val="009617F1"/>
    <w:rsid w:val="00961880"/>
    <w:rsid w:val="00961CE3"/>
    <w:rsid w:val="00963CAC"/>
    <w:rsid w:val="0096535A"/>
    <w:rsid w:val="00965F68"/>
    <w:rsid w:val="009708A3"/>
    <w:rsid w:val="00970AED"/>
    <w:rsid w:val="0097367D"/>
    <w:rsid w:val="009739EA"/>
    <w:rsid w:val="00973B60"/>
    <w:rsid w:val="0097542B"/>
    <w:rsid w:val="00976D5D"/>
    <w:rsid w:val="009821B4"/>
    <w:rsid w:val="009832AB"/>
    <w:rsid w:val="00983EEF"/>
    <w:rsid w:val="00984CED"/>
    <w:rsid w:val="009868D7"/>
    <w:rsid w:val="00986FA7"/>
    <w:rsid w:val="00991CC8"/>
    <w:rsid w:val="00991E6F"/>
    <w:rsid w:val="00993699"/>
    <w:rsid w:val="009944D8"/>
    <w:rsid w:val="0099780F"/>
    <w:rsid w:val="009A06B6"/>
    <w:rsid w:val="009A0ED0"/>
    <w:rsid w:val="009A46BE"/>
    <w:rsid w:val="009A6CC9"/>
    <w:rsid w:val="009A6F7F"/>
    <w:rsid w:val="009A7EAF"/>
    <w:rsid w:val="009B35C4"/>
    <w:rsid w:val="009B42B3"/>
    <w:rsid w:val="009B4E07"/>
    <w:rsid w:val="009B72E7"/>
    <w:rsid w:val="009C0917"/>
    <w:rsid w:val="009C1283"/>
    <w:rsid w:val="009C16B8"/>
    <w:rsid w:val="009C24B5"/>
    <w:rsid w:val="009C32B3"/>
    <w:rsid w:val="009C3A4A"/>
    <w:rsid w:val="009C3E36"/>
    <w:rsid w:val="009C3EDE"/>
    <w:rsid w:val="009C629B"/>
    <w:rsid w:val="009D3340"/>
    <w:rsid w:val="009D4596"/>
    <w:rsid w:val="009D4827"/>
    <w:rsid w:val="009D5791"/>
    <w:rsid w:val="009D65A4"/>
    <w:rsid w:val="009D719F"/>
    <w:rsid w:val="009E1B8C"/>
    <w:rsid w:val="009E1EBD"/>
    <w:rsid w:val="009E58D2"/>
    <w:rsid w:val="009E5E47"/>
    <w:rsid w:val="009F27A2"/>
    <w:rsid w:val="009F34DE"/>
    <w:rsid w:val="009F3DF1"/>
    <w:rsid w:val="009F3E0D"/>
    <w:rsid w:val="009F4805"/>
    <w:rsid w:val="009F5170"/>
    <w:rsid w:val="009F67DB"/>
    <w:rsid w:val="009F7239"/>
    <w:rsid w:val="00A01422"/>
    <w:rsid w:val="00A0217F"/>
    <w:rsid w:val="00A02F77"/>
    <w:rsid w:val="00A04377"/>
    <w:rsid w:val="00A0662C"/>
    <w:rsid w:val="00A06D3D"/>
    <w:rsid w:val="00A06E92"/>
    <w:rsid w:val="00A07BBA"/>
    <w:rsid w:val="00A115E1"/>
    <w:rsid w:val="00A1192B"/>
    <w:rsid w:val="00A15BC1"/>
    <w:rsid w:val="00A179A4"/>
    <w:rsid w:val="00A2010F"/>
    <w:rsid w:val="00A23B38"/>
    <w:rsid w:val="00A252EF"/>
    <w:rsid w:val="00A30BCA"/>
    <w:rsid w:val="00A340E0"/>
    <w:rsid w:val="00A374DA"/>
    <w:rsid w:val="00A3788F"/>
    <w:rsid w:val="00A405AD"/>
    <w:rsid w:val="00A41311"/>
    <w:rsid w:val="00A41C6A"/>
    <w:rsid w:val="00A42AC6"/>
    <w:rsid w:val="00A4527D"/>
    <w:rsid w:val="00A4661D"/>
    <w:rsid w:val="00A47AE8"/>
    <w:rsid w:val="00A537BB"/>
    <w:rsid w:val="00A5434B"/>
    <w:rsid w:val="00A57696"/>
    <w:rsid w:val="00A61418"/>
    <w:rsid w:val="00A61AF1"/>
    <w:rsid w:val="00A64D59"/>
    <w:rsid w:val="00A676EE"/>
    <w:rsid w:val="00A67D36"/>
    <w:rsid w:val="00A70F05"/>
    <w:rsid w:val="00A74DE5"/>
    <w:rsid w:val="00A8010B"/>
    <w:rsid w:val="00A83086"/>
    <w:rsid w:val="00A8490D"/>
    <w:rsid w:val="00A85E19"/>
    <w:rsid w:val="00A86FF9"/>
    <w:rsid w:val="00A8710F"/>
    <w:rsid w:val="00A9013F"/>
    <w:rsid w:val="00A90EBF"/>
    <w:rsid w:val="00A93A8A"/>
    <w:rsid w:val="00A93E4C"/>
    <w:rsid w:val="00A943E1"/>
    <w:rsid w:val="00A94497"/>
    <w:rsid w:val="00A94755"/>
    <w:rsid w:val="00A94CD0"/>
    <w:rsid w:val="00A95D85"/>
    <w:rsid w:val="00A9730A"/>
    <w:rsid w:val="00AA46AC"/>
    <w:rsid w:val="00AA5BDA"/>
    <w:rsid w:val="00AA6E60"/>
    <w:rsid w:val="00AA73A2"/>
    <w:rsid w:val="00AA77AD"/>
    <w:rsid w:val="00AB1313"/>
    <w:rsid w:val="00AB137C"/>
    <w:rsid w:val="00AB33E9"/>
    <w:rsid w:val="00AB6E57"/>
    <w:rsid w:val="00AC0246"/>
    <w:rsid w:val="00AC06A4"/>
    <w:rsid w:val="00AC0FD5"/>
    <w:rsid w:val="00AC1198"/>
    <w:rsid w:val="00AC3FDF"/>
    <w:rsid w:val="00AC5F7B"/>
    <w:rsid w:val="00AC7964"/>
    <w:rsid w:val="00AD3A9C"/>
    <w:rsid w:val="00AD4722"/>
    <w:rsid w:val="00AD4E34"/>
    <w:rsid w:val="00AD553B"/>
    <w:rsid w:val="00AE04DE"/>
    <w:rsid w:val="00AE2C9F"/>
    <w:rsid w:val="00AE397C"/>
    <w:rsid w:val="00AE4922"/>
    <w:rsid w:val="00AE5402"/>
    <w:rsid w:val="00AE5AFE"/>
    <w:rsid w:val="00AE68B0"/>
    <w:rsid w:val="00AE7E3A"/>
    <w:rsid w:val="00AF0036"/>
    <w:rsid w:val="00AF2B71"/>
    <w:rsid w:val="00AF2F48"/>
    <w:rsid w:val="00AF5D64"/>
    <w:rsid w:val="00AF603A"/>
    <w:rsid w:val="00AF763C"/>
    <w:rsid w:val="00AF76CC"/>
    <w:rsid w:val="00B004DA"/>
    <w:rsid w:val="00B006D5"/>
    <w:rsid w:val="00B01336"/>
    <w:rsid w:val="00B0485E"/>
    <w:rsid w:val="00B04A2A"/>
    <w:rsid w:val="00B04FDE"/>
    <w:rsid w:val="00B14140"/>
    <w:rsid w:val="00B1437B"/>
    <w:rsid w:val="00B159EF"/>
    <w:rsid w:val="00B2133C"/>
    <w:rsid w:val="00B21B5B"/>
    <w:rsid w:val="00B2237A"/>
    <w:rsid w:val="00B22F0D"/>
    <w:rsid w:val="00B22F13"/>
    <w:rsid w:val="00B346E3"/>
    <w:rsid w:val="00B354BB"/>
    <w:rsid w:val="00B35E31"/>
    <w:rsid w:val="00B37747"/>
    <w:rsid w:val="00B37B1E"/>
    <w:rsid w:val="00B40386"/>
    <w:rsid w:val="00B4217D"/>
    <w:rsid w:val="00B44835"/>
    <w:rsid w:val="00B44AF3"/>
    <w:rsid w:val="00B45F04"/>
    <w:rsid w:val="00B47633"/>
    <w:rsid w:val="00B50F10"/>
    <w:rsid w:val="00B518BB"/>
    <w:rsid w:val="00B51B1F"/>
    <w:rsid w:val="00B51BC2"/>
    <w:rsid w:val="00B5524B"/>
    <w:rsid w:val="00B558CA"/>
    <w:rsid w:val="00B56545"/>
    <w:rsid w:val="00B568CB"/>
    <w:rsid w:val="00B56BA7"/>
    <w:rsid w:val="00B601ED"/>
    <w:rsid w:val="00B602B3"/>
    <w:rsid w:val="00B60BE9"/>
    <w:rsid w:val="00B6165D"/>
    <w:rsid w:val="00B631F7"/>
    <w:rsid w:val="00B65795"/>
    <w:rsid w:val="00B65FF3"/>
    <w:rsid w:val="00B665F8"/>
    <w:rsid w:val="00B67017"/>
    <w:rsid w:val="00B7002C"/>
    <w:rsid w:val="00B70B07"/>
    <w:rsid w:val="00B71D5C"/>
    <w:rsid w:val="00B736DA"/>
    <w:rsid w:val="00B745D4"/>
    <w:rsid w:val="00B74D09"/>
    <w:rsid w:val="00B75BB6"/>
    <w:rsid w:val="00B75F12"/>
    <w:rsid w:val="00B82B2B"/>
    <w:rsid w:val="00B83162"/>
    <w:rsid w:val="00B86AF1"/>
    <w:rsid w:val="00B90B09"/>
    <w:rsid w:val="00B95426"/>
    <w:rsid w:val="00B96FEB"/>
    <w:rsid w:val="00BA0D5B"/>
    <w:rsid w:val="00BA2C8D"/>
    <w:rsid w:val="00BA4066"/>
    <w:rsid w:val="00BA56DF"/>
    <w:rsid w:val="00BA6D48"/>
    <w:rsid w:val="00BB00B7"/>
    <w:rsid w:val="00BB26C8"/>
    <w:rsid w:val="00BB6B73"/>
    <w:rsid w:val="00BC0684"/>
    <w:rsid w:val="00BC2230"/>
    <w:rsid w:val="00BC3163"/>
    <w:rsid w:val="00BC3C7C"/>
    <w:rsid w:val="00BC444F"/>
    <w:rsid w:val="00BC52FD"/>
    <w:rsid w:val="00BD02F4"/>
    <w:rsid w:val="00BD0AB9"/>
    <w:rsid w:val="00BD0B6C"/>
    <w:rsid w:val="00BD142B"/>
    <w:rsid w:val="00BD4E96"/>
    <w:rsid w:val="00BD6EB5"/>
    <w:rsid w:val="00BE17FF"/>
    <w:rsid w:val="00BE279C"/>
    <w:rsid w:val="00BE74E9"/>
    <w:rsid w:val="00BE7FBE"/>
    <w:rsid w:val="00BF10DF"/>
    <w:rsid w:val="00BF62D4"/>
    <w:rsid w:val="00BF63A2"/>
    <w:rsid w:val="00BF74E3"/>
    <w:rsid w:val="00BF7DDC"/>
    <w:rsid w:val="00C00798"/>
    <w:rsid w:val="00C03BE8"/>
    <w:rsid w:val="00C0418B"/>
    <w:rsid w:val="00C049AE"/>
    <w:rsid w:val="00C077B4"/>
    <w:rsid w:val="00C12075"/>
    <w:rsid w:val="00C13C3F"/>
    <w:rsid w:val="00C141C7"/>
    <w:rsid w:val="00C175F6"/>
    <w:rsid w:val="00C20AC9"/>
    <w:rsid w:val="00C233F1"/>
    <w:rsid w:val="00C279D0"/>
    <w:rsid w:val="00C27E64"/>
    <w:rsid w:val="00C30484"/>
    <w:rsid w:val="00C30AC7"/>
    <w:rsid w:val="00C32072"/>
    <w:rsid w:val="00C325FA"/>
    <w:rsid w:val="00C35533"/>
    <w:rsid w:val="00C36F0F"/>
    <w:rsid w:val="00C3774C"/>
    <w:rsid w:val="00C3788E"/>
    <w:rsid w:val="00C408B2"/>
    <w:rsid w:val="00C4403B"/>
    <w:rsid w:val="00C44656"/>
    <w:rsid w:val="00C4711B"/>
    <w:rsid w:val="00C51887"/>
    <w:rsid w:val="00C52696"/>
    <w:rsid w:val="00C52FF1"/>
    <w:rsid w:val="00C55536"/>
    <w:rsid w:val="00C55863"/>
    <w:rsid w:val="00C620A1"/>
    <w:rsid w:val="00C647E2"/>
    <w:rsid w:val="00C6603D"/>
    <w:rsid w:val="00C66787"/>
    <w:rsid w:val="00C66EC6"/>
    <w:rsid w:val="00C67A78"/>
    <w:rsid w:val="00C731C8"/>
    <w:rsid w:val="00C73B12"/>
    <w:rsid w:val="00C73E96"/>
    <w:rsid w:val="00C74A70"/>
    <w:rsid w:val="00C74D4C"/>
    <w:rsid w:val="00C769F5"/>
    <w:rsid w:val="00C8088F"/>
    <w:rsid w:val="00C825E3"/>
    <w:rsid w:val="00C8606D"/>
    <w:rsid w:val="00C86BB0"/>
    <w:rsid w:val="00C86CD3"/>
    <w:rsid w:val="00C87361"/>
    <w:rsid w:val="00C8777C"/>
    <w:rsid w:val="00C901CC"/>
    <w:rsid w:val="00C901F6"/>
    <w:rsid w:val="00C90685"/>
    <w:rsid w:val="00C90ED3"/>
    <w:rsid w:val="00C92286"/>
    <w:rsid w:val="00C93049"/>
    <w:rsid w:val="00C9327C"/>
    <w:rsid w:val="00C94DD3"/>
    <w:rsid w:val="00CA0139"/>
    <w:rsid w:val="00CA0509"/>
    <w:rsid w:val="00CA1CB6"/>
    <w:rsid w:val="00CA1F82"/>
    <w:rsid w:val="00CA255A"/>
    <w:rsid w:val="00CA2A39"/>
    <w:rsid w:val="00CA7F49"/>
    <w:rsid w:val="00CB0C04"/>
    <w:rsid w:val="00CB2E97"/>
    <w:rsid w:val="00CB393A"/>
    <w:rsid w:val="00CB4358"/>
    <w:rsid w:val="00CC360C"/>
    <w:rsid w:val="00CC36BA"/>
    <w:rsid w:val="00CC404F"/>
    <w:rsid w:val="00CC4D4A"/>
    <w:rsid w:val="00CC513C"/>
    <w:rsid w:val="00CC67FD"/>
    <w:rsid w:val="00CC6C1B"/>
    <w:rsid w:val="00CC6E15"/>
    <w:rsid w:val="00CD1899"/>
    <w:rsid w:val="00CD1D25"/>
    <w:rsid w:val="00CD207E"/>
    <w:rsid w:val="00CD2292"/>
    <w:rsid w:val="00CD2409"/>
    <w:rsid w:val="00CD673C"/>
    <w:rsid w:val="00CE00C3"/>
    <w:rsid w:val="00CE0292"/>
    <w:rsid w:val="00CE0769"/>
    <w:rsid w:val="00CE2F6B"/>
    <w:rsid w:val="00CE574C"/>
    <w:rsid w:val="00CE64BB"/>
    <w:rsid w:val="00CE6568"/>
    <w:rsid w:val="00CE70E0"/>
    <w:rsid w:val="00CE752A"/>
    <w:rsid w:val="00CE78BB"/>
    <w:rsid w:val="00CF1DB5"/>
    <w:rsid w:val="00CF367C"/>
    <w:rsid w:val="00CF4DBD"/>
    <w:rsid w:val="00CF5D56"/>
    <w:rsid w:val="00CF7E79"/>
    <w:rsid w:val="00D00BB5"/>
    <w:rsid w:val="00D01C90"/>
    <w:rsid w:val="00D03FB0"/>
    <w:rsid w:val="00D1197D"/>
    <w:rsid w:val="00D137F0"/>
    <w:rsid w:val="00D14401"/>
    <w:rsid w:val="00D14F91"/>
    <w:rsid w:val="00D15452"/>
    <w:rsid w:val="00D172B6"/>
    <w:rsid w:val="00D179B8"/>
    <w:rsid w:val="00D22461"/>
    <w:rsid w:val="00D25D23"/>
    <w:rsid w:val="00D2603E"/>
    <w:rsid w:val="00D27254"/>
    <w:rsid w:val="00D27834"/>
    <w:rsid w:val="00D3265B"/>
    <w:rsid w:val="00D32A68"/>
    <w:rsid w:val="00D34230"/>
    <w:rsid w:val="00D348A6"/>
    <w:rsid w:val="00D34D31"/>
    <w:rsid w:val="00D351A7"/>
    <w:rsid w:val="00D3791D"/>
    <w:rsid w:val="00D40F99"/>
    <w:rsid w:val="00D416A3"/>
    <w:rsid w:val="00D41764"/>
    <w:rsid w:val="00D43E0A"/>
    <w:rsid w:val="00D44752"/>
    <w:rsid w:val="00D44762"/>
    <w:rsid w:val="00D44C21"/>
    <w:rsid w:val="00D459FE"/>
    <w:rsid w:val="00D46425"/>
    <w:rsid w:val="00D47480"/>
    <w:rsid w:val="00D532B6"/>
    <w:rsid w:val="00D5492F"/>
    <w:rsid w:val="00D57BE3"/>
    <w:rsid w:val="00D620A5"/>
    <w:rsid w:val="00D62FAC"/>
    <w:rsid w:val="00D63F8D"/>
    <w:rsid w:val="00D6570C"/>
    <w:rsid w:val="00D67EF3"/>
    <w:rsid w:val="00D7321F"/>
    <w:rsid w:val="00D739E3"/>
    <w:rsid w:val="00D73C6A"/>
    <w:rsid w:val="00D748C6"/>
    <w:rsid w:val="00D74AB2"/>
    <w:rsid w:val="00D74D7C"/>
    <w:rsid w:val="00D7589D"/>
    <w:rsid w:val="00D767B5"/>
    <w:rsid w:val="00D76A9C"/>
    <w:rsid w:val="00D811ED"/>
    <w:rsid w:val="00D81AFD"/>
    <w:rsid w:val="00D82168"/>
    <w:rsid w:val="00D835F5"/>
    <w:rsid w:val="00D8431D"/>
    <w:rsid w:val="00D84863"/>
    <w:rsid w:val="00D863E2"/>
    <w:rsid w:val="00D90CC7"/>
    <w:rsid w:val="00D91CBC"/>
    <w:rsid w:val="00D937F3"/>
    <w:rsid w:val="00DA0476"/>
    <w:rsid w:val="00DA31F5"/>
    <w:rsid w:val="00DA4949"/>
    <w:rsid w:val="00DA5A07"/>
    <w:rsid w:val="00DA5FC7"/>
    <w:rsid w:val="00DB1272"/>
    <w:rsid w:val="00DB23EF"/>
    <w:rsid w:val="00DC015A"/>
    <w:rsid w:val="00DC0584"/>
    <w:rsid w:val="00DC07A6"/>
    <w:rsid w:val="00DC2A29"/>
    <w:rsid w:val="00DC35D9"/>
    <w:rsid w:val="00DC3E1B"/>
    <w:rsid w:val="00DC4958"/>
    <w:rsid w:val="00DC6075"/>
    <w:rsid w:val="00DD26A3"/>
    <w:rsid w:val="00DD2C8C"/>
    <w:rsid w:val="00DD41C6"/>
    <w:rsid w:val="00DD5332"/>
    <w:rsid w:val="00DD6348"/>
    <w:rsid w:val="00DE0835"/>
    <w:rsid w:val="00DE4A7F"/>
    <w:rsid w:val="00DE6090"/>
    <w:rsid w:val="00DE6A38"/>
    <w:rsid w:val="00DF0BFF"/>
    <w:rsid w:val="00DF0FF6"/>
    <w:rsid w:val="00DF322C"/>
    <w:rsid w:val="00DF59FC"/>
    <w:rsid w:val="00DF6446"/>
    <w:rsid w:val="00DF6978"/>
    <w:rsid w:val="00DF6A63"/>
    <w:rsid w:val="00DF7EEB"/>
    <w:rsid w:val="00E00A1F"/>
    <w:rsid w:val="00E027B9"/>
    <w:rsid w:val="00E07753"/>
    <w:rsid w:val="00E077A3"/>
    <w:rsid w:val="00E102E2"/>
    <w:rsid w:val="00E13C53"/>
    <w:rsid w:val="00E14B72"/>
    <w:rsid w:val="00E17CA9"/>
    <w:rsid w:val="00E21157"/>
    <w:rsid w:val="00E2209E"/>
    <w:rsid w:val="00E235C6"/>
    <w:rsid w:val="00E238B1"/>
    <w:rsid w:val="00E24305"/>
    <w:rsid w:val="00E2452B"/>
    <w:rsid w:val="00E24EB8"/>
    <w:rsid w:val="00E315C3"/>
    <w:rsid w:val="00E423D1"/>
    <w:rsid w:val="00E4468A"/>
    <w:rsid w:val="00E458B7"/>
    <w:rsid w:val="00E4693E"/>
    <w:rsid w:val="00E50206"/>
    <w:rsid w:val="00E528B9"/>
    <w:rsid w:val="00E54351"/>
    <w:rsid w:val="00E567DB"/>
    <w:rsid w:val="00E61CA2"/>
    <w:rsid w:val="00E62CF7"/>
    <w:rsid w:val="00E642BE"/>
    <w:rsid w:val="00E64F6F"/>
    <w:rsid w:val="00E737C9"/>
    <w:rsid w:val="00E73AEA"/>
    <w:rsid w:val="00E74814"/>
    <w:rsid w:val="00E80893"/>
    <w:rsid w:val="00E80D87"/>
    <w:rsid w:val="00E817C4"/>
    <w:rsid w:val="00E81927"/>
    <w:rsid w:val="00E81FE3"/>
    <w:rsid w:val="00E8288D"/>
    <w:rsid w:val="00E83208"/>
    <w:rsid w:val="00E84002"/>
    <w:rsid w:val="00E8770A"/>
    <w:rsid w:val="00E87D7C"/>
    <w:rsid w:val="00E91B8C"/>
    <w:rsid w:val="00E94E84"/>
    <w:rsid w:val="00E9513F"/>
    <w:rsid w:val="00E96045"/>
    <w:rsid w:val="00E97412"/>
    <w:rsid w:val="00EA1059"/>
    <w:rsid w:val="00EA171F"/>
    <w:rsid w:val="00EA17FB"/>
    <w:rsid w:val="00EA409A"/>
    <w:rsid w:val="00EA5425"/>
    <w:rsid w:val="00EA6EA4"/>
    <w:rsid w:val="00EA71FD"/>
    <w:rsid w:val="00EA7668"/>
    <w:rsid w:val="00EB0AB3"/>
    <w:rsid w:val="00EB2412"/>
    <w:rsid w:val="00EB4770"/>
    <w:rsid w:val="00EB496F"/>
    <w:rsid w:val="00EC1595"/>
    <w:rsid w:val="00EC1D31"/>
    <w:rsid w:val="00EC2D3F"/>
    <w:rsid w:val="00EC421A"/>
    <w:rsid w:val="00EC4234"/>
    <w:rsid w:val="00EC53A0"/>
    <w:rsid w:val="00EC691A"/>
    <w:rsid w:val="00EC6CED"/>
    <w:rsid w:val="00EC77FA"/>
    <w:rsid w:val="00ED0C46"/>
    <w:rsid w:val="00ED1614"/>
    <w:rsid w:val="00ED4402"/>
    <w:rsid w:val="00ED6058"/>
    <w:rsid w:val="00ED66BA"/>
    <w:rsid w:val="00ED6719"/>
    <w:rsid w:val="00ED7828"/>
    <w:rsid w:val="00EE1C0D"/>
    <w:rsid w:val="00EE4624"/>
    <w:rsid w:val="00EE58ED"/>
    <w:rsid w:val="00EE629D"/>
    <w:rsid w:val="00EE7497"/>
    <w:rsid w:val="00EE770C"/>
    <w:rsid w:val="00EE7D6C"/>
    <w:rsid w:val="00EF1556"/>
    <w:rsid w:val="00EF1694"/>
    <w:rsid w:val="00EF19ED"/>
    <w:rsid w:val="00EF1C55"/>
    <w:rsid w:val="00EF242F"/>
    <w:rsid w:val="00EF36FB"/>
    <w:rsid w:val="00EF735D"/>
    <w:rsid w:val="00F0425A"/>
    <w:rsid w:val="00F04655"/>
    <w:rsid w:val="00F0475E"/>
    <w:rsid w:val="00F04B80"/>
    <w:rsid w:val="00F0590E"/>
    <w:rsid w:val="00F06FCB"/>
    <w:rsid w:val="00F106D1"/>
    <w:rsid w:val="00F127E3"/>
    <w:rsid w:val="00F15AD1"/>
    <w:rsid w:val="00F1693E"/>
    <w:rsid w:val="00F22C8C"/>
    <w:rsid w:val="00F27A40"/>
    <w:rsid w:val="00F30CF2"/>
    <w:rsid w:val="00F31CB5"/>
    <w:rsid w:val="00F32BAF"/>
    <w:rsid w:val="00F428EC"/>
    <w:rsid w:val="00F44F9C"/>
    <w:rsid w:val="00F46A8C"/>
    <w:rsid w:val="00F50DCE"/>
    <w:rsid w:val="00F5343E"/>
    <w:rsid w:val="00F614E6"/>
    <w:rsid w:val="00F616B4"/>
    <w:rsid w:val="00F61E33"/>
    <w:rsid w:val="00F62C49"/>
    <w:rsid w:val="00F63C26"/>
    <w:rsid w:val="00F654FA"/>
    <w:rsid w:val="00F67CA0"/>
    <w:rsid w:val="00F67F76"/>
    <w:rsid w:val="00F721DA"/>
    <w:rsid w:val="00F729B1"/>
    <w:rsid w:val="00F729C6"/>
    <w:rsid w:val="00F72F79"/>
    <w:rsid w:val="00F734C3"/>
    <w:rsid w:val="00F73C49"/>
    <w:rsid w:val="00F73D2C"/>
    <w:rsid w:val="00F7713C"/>
    <w:rsid w:val="00F771B6"/>
    <w:rsid w:val="00F77EB5"/>
    <w:rsid w:val="00F80011"/>
    <w:rsid w:val="00F81915"/>
    <w:rsid w:val="00F82D3E"/>
    <w:rsid w:val="00F83DEA"/>
    <w:rsid w:val="00F847E1"/>
    <w:rsid w:val="00F870B0"/>
    <w:rsid w:val="00F87F47"/>
    <w:rsid w:val="00F90EDC"/>
    <w:rsid w:val="00F91724"/>
    <w:rsid w:val="00F91B78"/>
    <w:rsid w:val="00F938F8"/>
    <w:rsid w:val="00F965C5"/>
    <w:rsid w:val="00F97EE6"/>
    <w:rsid w:val="00FA09F0"/>
    <w:rsid w:val="00FA0E9C"/>
    <w:rsid w:val="00FA1277"/>
    <w:rsid w:val="00FA14B1"/>
    <w:rsid w:val="00FA2E7C"/>
    <w:rsid w:val="00FA611F"/>
    <w:rsid w:val="00FA7E1A"/>
    <w:rsid w:val="00FB2A99"/>
    <w:rsid w:val="00FB5CB6"/>
    <w:rsid w:val="00FC08DC"/>
    <w:rsid w:val="00FC0FC2"/>
    <w:rsid w:val="00FC4370"/>
    <w:rsid w:val="00FC50E5"/>
    <w:rsid w:val="00FC63DF"/>
    <w:rsid w:val="00FC7131"/>
    <w:rsid w:val="00FC7B8B"/>
    <w:rsid w:val="00FD16D7"/>
    <w:rsid w:val="00FD6983"/>
    <w:rsid w:val="00FD7801"/>
    <w:rsid w:val="00FE230D"/>
    <w:rsid w:val="00FE45A0"/>
    <w:rsid w:val="00FF0C49"/>
    <w:rsid w:val="00FF0DEA"/>
    <w:rsid w:val="00FF111A"/>
    <w:rsid w:val="00FF1134"/>
    <w:rsid w:val="00FF1E8B"/>
    <w:rsid w:val="00FF2378"/>
    <w:rsid w:val="00FF44AA"/>
    <w:rsid w:val="00FF483E"/>
    <w:rsid w:val="00FF4FA2"/>
    <w:rsid w:val="00FF526F"/>
    <w:rsid w:val="00FF5E79"/>
    <w:rsid w:val="00FF658C"/>
    <w:rsid w:val="00FF6D91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cab4"/>
    </o:shapedefaults>
    <o:shapelayout v:ext="edit">
      <o:idmap v:ext="edit" data="1"/>
    </o:shapelayout>
  </w:shapeDefaults>
  <w:decimalSymbol w:val=","/>
  <w:listSeparator w:val=";"/>
  <w14:docId w14:val="660BEACE"/>
  <w15:docId w15:val="{87A63F68-226D-4D60-AF42-6678588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6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6" w:unhideWhenUsed="1"/>
    <w:lsdException w:name="macro" w:semiHidden="1" w:uiPriority="9" w:unhideWhenUsed="1"/>
    <w:lsdException w:name="toa heading" w:semiHidden="1" w:uiPriority="5" w:unhideWhenUsed="1"/>
    <w:lsdException w:name="List" w:semiHidden="1" w:unhideWhenUsed="1"/>
    <w:lsdException w:name="List Bullet" w:semiHidden="1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6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" w:unhideWhenUsed="1"/>
    <w:lsdException w:name="Table Theme" w:semiHidden="1" w:unhideWhenUsed="1"/>
    <w:lsdException w:name="Placeholder Text" w:semiHidden="1" w:uiPriority="99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8A"/>
    <w:pPr>
      <w:spacing w:line="260" w:lineRule="atLeast"/>
    </w:pPr>
    <w:rPr>
      <w:rFonts w:ascii="Georgia" w:hAnsi="Georgia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7772CC"/>
    <w:pPr>
      <w:pageBreakBefore/>
      <w:numPr>
        <w:numId w:val="14"/>
      </w:numPr>
      <w:spacing w:after="1440" w:line="720" w:lineRule="atLeast"/>
      <w:ind w:right="-1701"/>
      <w:contextualSpacing/>
      <w:outlineLvl w:val="0"/>
    </w:pPr>
    <w:rPr>
      <w:rFonts w:cs="Arial"/>
      <w:b/>
      <w:bCs/>
      <w:sz w:val="60"/>
      <w:szCs w:val="32"/>
    </w:rPr>
  </w:style>
  <w:style w:type="paragraph" w:styleId="Overskrift2">
    <w:name w:val="heading 2"/>
    <w:basedOn w:val="Normal"/>
    <w:next w:val="Normal"/>
    <w:qFormat/>
    <w:rsid w:val="00423D71"/>
    <w:pPr>
      <w:numPr>
        <w:ilvl w:val="1"/>
        <w:numId w:val="14"/>
      </w:numPr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423D71"/>
    <w:pPr>
      <w:numPr>
        <w:ilvl w:val="2"/>
        <w:numId w:val="14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423D71"/>
    <w:pPr>
      <w:numPr>
        <w:ilvl w:val="3"/>
        <w:numId w:val="14"/>
      </w:num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23D71"/>
    <w:pPr>
      <w:numPr>
        <w:ilvl w:val="4"/>
        <w:numId w:val="14"/>
      </w:num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423D71"/>
    <w:pPr>
      <w:numPr>
        <w:ilvl w:val="5"/>
        <w:numId w:val="14"/>
      </w:num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423D71"/>
    <w:pPr>
      <w:numPr>
        <w:ilvl w:val="6"/>
        <w:numId w:val="14"/>
      </w:numPr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3D71"/>
    <w:pPr>
      <w:numPr>
        <w:ilvl w:val="7"/>
        <w:numId w:val="14"/>
      </w:numPr>
      <w:outlineLvl w:val="7"/>
    </w:pPr>
    <w:rPr>
      <w:b/>
      <w:iCs/>
    </w:rPr>
  </w:style>
  <w:style w:type="paragraph" w:styleId="Overskrift9">
    <w:name w:val="heading 9"/>
    <w:basedOn w:val="Normal"/>
    <w:next w:val="Normal"/>
    <w:qFormat/>
    <w:rsid w:val="00423D71"/>
    <w:pPr>
      <w:numPr>
        <w:ilvl w:val="8"/>
        <w:numId w:val="14"/>
      </w:num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5"/>
      </w:numPr>
    </w:pPr>
  </w:style>
  <w:style w:type="numbering" w:styleId="1ai">
    <w:name w:val="Outline List 1"/>
    <w:basedOn w:val="Ingenoversigt"/>
    <w:semiHidden/>
    <w:rsid w:val="005802EE"/>
    <w:pPr>
      <w:numPr>
        <w:numId w:val="1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2"/>
      </w:numPr>
    </w:pPr>
  </w:style>
  <w:style w:type="paragraph" w:styleId="Bloktekst">
    <w:name w:val="Block Text"/>
    <w:basedOn w:val="Normal"/>
    <w:uiPriority w:val="6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6"/>
    <w:semiHidden/>
    <w:rsid w:val="005802EE"/>
    <w:pPr>
      <w:spacing w:after="120"/>
    </w:pPr>
  </w:style>
  <w:style w:type="paragraph" w:styleId="Brdtekst2">
    <w:name w:val="Body Text 2"/>
    <w:basedOn w:val="Normal"/>
    <w:uiPriority w:val="6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6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6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6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6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6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6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AA77AD"/>
    <w:pPr>
      <w:spacing w:before="284" w:after="284" w:line="200" w:lineRule="atLeast"/>
      <w:contextualSpacing/>
    </w:pPr>
    <w:rPr>
      <w:b/>
      <w:bCs/>
      <w:caps/>
      <w:color w:val="4F757D"/>
      <w:sz w:val="14"/>
      <w:szCs w:val="20"/>
    </w:rPr>
  </w:style>
  <w:style w:type="paragraph" w:styleId="Sluthilsen">
    <w:name w:val="Closing"/>
    <w:basedOn w:val="Normal"/>
    <w:uiPriority w:val="6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6"/>
    <w:semiHidden/>
    <w:rsid w:val="005802EE"/>
  </w:style>
  <w:style w:type="paragraph" w:styleId="Mailsignatur">
    <w:name w:val="E-mail Signature"/>
    <w:basedOn w:val="Normal"/>
    <w:uiPriority w:val="6"/>
    <w:semiHidden/>
    <w:rsid w:val="005802EE"/>
  </w:style>
  <w:style w:type="character" w:styleId="Fremhv">
    <w:name w:val="Emphasis"/>
    <w:uiPriority w:val="6"/>
    <w:semiHidden/>
    <w:qFormat/>
    <w:rsid w:val="005802EE"/>
    <w:rPr>
      <w:i/>
      <w:iCs/>
    </w:rPr>
  </w:style>
  <w:style w:type="character" w:styleId="Slutnotehenvisning">
    <w:name w:val="endnote reference"/>
    <w:uiPriority w:val="6"/>
    <w:semiHidden/>
    <w:rsid w:val="00481A07"/>
    <w:rPr>
      <w:vertAlign w:val="superscript"/>
    </w:rPr>
  </w:style>
  <w:style w:type="paragraph" w:styleId="Slutnotetekst">
    <w:name w:val="endnote text"/>
    <w:basedOn w:val="Normal"/>
    <w:uiPriority w:val="6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uiPriority w:val="6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6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uiPriority w:val="99"/>
    <w:semiHidden/>
    <w:rsid w:val="00481A0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uiPriority w:val="9"/>
    <w:semiHidden/>
    <w:rsid w:val="005802EE"/>
  </w:style>
  <w:style w:type="paragraph" w:styleId="HTML-adresse">
    <w:name w:val="HTML Address"/>
    <w:basedOn w:val="Normal"/>
    <w:uiPriority w:val="9"/>
    <w:semiHidden/>
    <w:rsid w:val="005802EE"/>
    <w:rPr>
      <w:i/>
      <w:iCs/>
    </w:rPr>
  </w:style>
  <w:style w:type="character" w:styleId="HTML-citat">
    <w:name w:val="HTML Cite"/>
    <w:uiPriority w:val="9"/>
    <w:semiHidden/>
    <w:rsid w:val="005802EE"/>
    <w:rPr>
      <w:i/>
      <w:iCs/>
    </w:rPr>
  </w:style>
  <w:style w:type="character" w:styleId="HTML-kode">
    <w:name w:val="HTML Code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"/>
    <w:semiHidden/>
    <w:rsid w:val="005802EE"/>
    <w:rPr>
      <w:i/>
      <w:iCs/>
    </w:rPr>
  </w:style>
  <w:style w:type="character" w:styleId="HTML-tastatur">
    <w:name w:val="HTML Keyboard"/>
    <w:uiPriority w:val="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uiPriority w:val="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uiPriority w:val="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"/>
    <w:semiHidden/>
    <w:rsid w:val="005802EE"/>
  </w:style>
  <w:style w:type="paragraph" w:styleId="Liste">
    <w:name w:val="List"/>
    <w:basedOn w:val="Normal"/>
    <w:uiPriority w:val="9"/>
    <w:semiHidden/>
    <w:rsid w:val="005802EE"/>
    <w:pPr>
      <w:ind w:left="283" w:hanging="283"/>
    </w:pPr>
  </w:style>
  <w:style w:type="paragraph" w:styleId="Liste2">
    <w:name w:val="List 2"/>
    <w:basedOn w:val="Normal"/>
    <w:uiPriority w:val="9"/>
    <w:semiHidden/>
    <w:rsid w:val="005802EE"/>
    <w:pPr>
      <w:ind w:left="566" w:hanging="283"/>
    </w:pPr>
  </w:style>
  <w:style w:type="paragraph" w:styleId="Liste3">
    <w:name w:val="List 3"/>
    <w:basedOn w:val="Normal"/>
    <w:uiPriority w:val="9"/>
    <w:semiHidden/>
    <w:rsid w:val="005802EE"/>
    <w:pPr>
      <w:ind w:left="849" w:hanging="283"/>
    </w:pPr>
  </w:style>
  <w:style w:type="paragraph" w:styleId="Liste4">
    <w:name w:val="List 4"/>
    <w:basedOn w:val="Normal"/>
    <w:uiPriority w:val="9"/>
    <w:semiHidden/>
    <w:rsid w:val="005802EE"/>
    <w:pPr>
      <w:ind w:left="1132" w:hanging="283"/>
    </w:pPr>
  </w:style>
  <w:style w:type="paragraph" w:styleId="Liste5">
    <w:name w:val="List 5"/>
    <w:basedOn w:val="Normal"/>
    <w:uiPriority w:val="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rsid w:val="005802EE"/>
    <w:pPr>
      <w:numPr>
        <w:numId w:val="11"/>
      </w:numPr>
    </w:pPr>
  </w:style>
  <w:style w:type="paragraph" w:styleId="Opstilling-punkttegn2">
    <w:name w:val="List Bullet 2"/>
    <w:basedOn w:val="Normal"/>
    <w:uiPriority w:val="9"/>
    <w:semiHidden/>
    <w:rsid w:val="005802EE"/>
    <w:pPr>
      <w:numPr>
        <w:numId w:val="3"/>
      </w:numPr>
    </w:pPr>
  </w:style>
  <w:style w:type="paragraph" w:styleId="Opstilling-punkttegn3">
    <w:name w:val="List Bullet 3"/>
    <w:basedOn w:val="Normal"/>
    <w:uiPriority w:val="9"/>
    <w:semiHidden/>
    <w:rsid w:val="005802EE"/>
    <w:pPr>
      <w:numPr>
        <w:numId w:val="4"/>
      </w:numPr>
    </w:pPr>
  </w:style>
  <w:style w:type="paragraph" w:styleId="Opstilling-punkttegn4">
    <w:name w:val="List Bullet 4"/>
    <w:basedOn w:val="Normal"/>
    <w:uiPriority w:val="9"/>
    <w:semiHidden/>
    <w:rsid w:val="005802EE"/>
    <w:pPr>
      <w:numPr>
        <w:numId w:val="5"/>
      </w:numPr>
    </w:pPr>
  </w:style>
  <w:style w:type="paragraph" w:styleId="Opstilling-punkttegn5">
    <w:name w:val="List Bullet 5"/>
    <w:basedOn w:val="Normal"/>
    <w:uiPriority w:val="9"/>
    <w:semiHidden/>
    <w:rsid w:val="005802EE"/>
    <w:pPr>
      <w:numPr>
        <w:numId w:val="6"/>
      </w:numPr>
    </w:pPr>
  </w:style>
  <w:style w:type="paragraph" w:styleId="Opstilling-forts">
    <w:name w:val="List Continue"/>
    <w:basedOn w:val="Normal"/>
    <w:uiPriority w:val="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rsid w:val="005802EE"/>
    <w:pPr>
      <w:numPr>
        <w:numId w:val="12"/>
      </w:numPr>
    </w:pPr>
  </w:style>
  <w:style w:type="paragraph" w:styleId="Opstilling-talellerbogst2">
    <w:name w:val="List Number 2"/>
    <w:basedOn w:val="Normal"/>
    <w:uiPriority w:val="9"/>
    <w:semiHidden/>
    <w:rsid w:val="005802EE"/>
    <w:pPr>
      <w:numPr>
        <w:numId w:val="7"/>
      </w:numPr>
    </w:pPr>
  </w:style>
  <w:style w:type="paragraph" w:styleId="Opstilling-talellerbogst3">
    <w:name w:val="List Number 3"/>
    <w:basedOn w:val="Normal"/>
    <w:uiPriority w:val="9"/>
    <w:semiHidden/>
    <w:rsid w:val="005802EE"/>
    <w:pPr>
      <w:numPr>
        <w:numId w:val="8"/>
      </w:numPr>
    </w:pPr>
  </w:style>
  <w:style w:type="paragraph" w:styleId="Opstilling-talellerbogst4">
    <w:name w:val="List Number 4"/>
    <w:basedOn w:val="Normal"/>
    <w:uiPriority w:val="9"/>
    <w:semiHidden/>
    <w:rsid w:val="005802EE"/>
    <w:pPr>
      <w:numPr>
        <w:numId w:val="9"/>
      </w:numPr>
    </w:pPr>
  </w:style>
  <w:style w:type="paragraph" w:styleId="Opstilling-talellerbogst5">
    <w:name w:val="List Number 5"/>
    <w:basedOn w:val="Normal"/>
    <w:uiPriority w:val="9"/>
    <w:semiHidden/>
    <w:rsid w:val="005802EE"/>
    <w:pPr>
      <w:numPr>
        <w:numId w:val="10"/>
      </w:numPr>
    </w:pPr>
  </w:style>
  <w:style w:type="paragraph" w:styleId="Brevhoved">
    <w:name w:val="Message Header"/>
    <w:basedOn w:val="Normal"/>
    <w:uiPriority w:val="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6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6"/>
    <w:semiHidden/>
    <w:rsid w:val="005802EE"/>
  </w:style>
  <w:style w:type="paragraph" w:styleId="Almindeligtekst">
    <w:name w:val="Plain Text"/>
    <w:basedOn w:val="Normal"/>
    <w:uiPriority w:val="6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6"/>
    <w:semiHidden/>
    <w:rsid w:val="005802EE"/>
  </w:style>
  <w:style w:type="paragraph" w:styleId="Underskrift">
    <w:name w:val="Signature"/>
    <w:basedOn w:val="Normal"/>
    <w:uiPriority w:val="6"/>
    <w:semiHidden/>
    <w:rsid w:val="005802EE"/>
    <w:pPr>
      <w:ind w:left="4252"/>
    </w:pPr>
  </w:style>
  <w:style w:type="character" w:styleId="Strk">
    <w:name w:val="Strong"/>
    <w:uiPriority w:val="6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6"/>
    <w:semiHidden/>
    <w:qFormat/>
    <w:rsid w:val="00AD4722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6"/>
    <w:semiHidden/>
    <w:qFormat/>
    <w:rsid w:val="00AD4722"/>
    <w:pPr>
      <w:spacing w:before="240" w:after="60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39"/>
    <w:rsid w:val="00965F68"/>
    <w:pPr>
      <w:tabs>
        <w:tab w:val="left" w:pos="425"/>
        <w:tab w:val="right" w:leader="dot" w:pos="7938"/>
      </w:tabs>
      <w:spacing w:before="120"/>
      <w:ind w:left="425" w:right="567" w:hanging="425"/>
    </w:pPr>
    <w:rPr>
      <w:b/>
    </w:rPr>
  </w:style>
  <w:style w:type="paragraph" w:styleId="Indholdsfortegnelse2">
    <w:name w:val="toc 2"/>
    <w:basedOn w:val="Normal"/>
    <w:next w:val="Normal"/>
    <w:uiPriority w:val="39"/>
    <w:rsid w:val="00EC6CED"/>
    <w:pPr>
      <w:tabs>
        <w:tab w:val="left" w:pos="851"/>
        <w:tab w:val="right" w:leader="dot" w:pos="7938"/>
      </w:tabs>
      <w:ind w:left="850" w:right="567" w:hanging="425"/>
    </w:pPr>
  </w:style>
  <w:style w:type="paragraph" w:styleId="Indholdsfortegnelse3">
    <w:name w:val="toc 3"/>
    <w:basedOn w:val="Normal"/>
    <w:next w:val="Normal"/>
    <w:uiPriority w:val="39"/>
    <w:rsid w:val="00EC6CED"/>
    <w:pPr>
      <w:tabs>
        <w:tab w:val="left" w:pos="1559"/>
        <w:tab w:val="right" w:leader="dot" w:pos="7938"/>
      </w:tabs>
      <w:ind w:left="1560" w:right="567" w:hanging="709"/>
    </w:pPr>
  </w:style>
  <w:style w:type="paragraph" w:styleId="Indholdsfortegnelse4">
    <w:name w:val="toc 4"/>
    <w:basedOn w:val="Normal"/>
    <w:next w:val="Normal"/>
    <w:uiPriority w:val="39"/>
    <w:rsid w:val="009F34DE"/>
    <w:pPr>
      <w:tabs>
        <w:tab w:val="left" w:pos="992"/>
        <w:tab w:val="right" w:leader="dot" w:pos="7938"/>
      </w:tabs>
      <w:spacing w:before="120"/>
      <w:ind w:left="992" w:right="567" w:hanging="992"/>
    </w:pPr>
    <w:rPr>
      <w:b/>
    </w:rPr>
  </w:style>
  <w:style w:type="paragraph" w:styleId="Indholdsfortegnelse5">
    <w:name w:val="toc 5"/>
    <w:basedOn w:val="Normal"/>
    <w:next w:val="Normal"/>
    <w:uiPriority w:val="5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uiPriority w:val="6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661F78"/>
    <w:pPr>
      <w:tabs>
        <w:tab w:val="center" w:pos="4819"/>
        <w:tab w:val="right" w:pos="9638"/>
      </w:tabs>
    </w:pPr>
    <w:rPr>
      <w:sz w:val="16"/>
    </w:rPr>
  </w:style>
  <w:style w:type="paragraph" w:styleId="Sidehoved">
    <w:name w:val="header"/>
    <w:basedOn w:val="Normal"/>
    <w:link w:val="Sidehove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uiPriority w:val="99"/>
    <w:rsid w:val="00EF36FB"/>
    <w:rPr>
      <w:color w:val="0000FF"/>
      <w:u w:val="single"/>
    </w:rPr>
  </w:style>
  <w:style w:type="character" w:styleId="Sidetal">
    <w:name w:val="page number"/>
    <w:uiPriority w:val="6"/>
    <w:semiHidden/>
    <w:rsid w:val="00661F78"/>
    <w:rPr>
      <w:rFonts w:ascii="Georgia" w:hAnsi="Georgia"/>
      <w:sz w:val="16"/>
    </w:rPr>
  </w:style>
  <w:style w:type="paragraph" w:customStyle="1" w:styleId="Normal-Punktliste">
    <w:name w:val="Normal - Punktliste"/>
    <w:basedOn w:val="Normal"/>
    <w:uiPriority w:val="9"/>
    <w:semiHidden/>
    <w:rsid w:val="002F2D9E"/>
  </w:style>
  <w:style w:type="paragraph" w:styleId="Indholdsfortegnelse6">
    <w:name w:val="toc 6"/>
    <w:basedOn w:val="Normal"/>
    <w:next w:val="Normal"/>
    <w:uiPriority w:val="5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5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5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5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9"/>
    <w:semiHidden/>
    <w:rsid w:val="002F2D9E"/>
  </w:style>
  <w:style w:type="paragraph" w:customStyle="1" w:styleId="Normal-Tabeltekst">
    <w:name w:val="Normal - Tabel tekst"/>
    <w:basedOn w:val="Normal"/>
    <w:uiPriority w:val="2"/>
    <w:semiHidden/>
    <w:rsid w:val="009D3340"/>
    <w:pPr>
      <w:spacing w:line="220" w:lineRule="atLeast"/>
    </w:pPr>
  </w:style>
  <w:style w:type="paragraph" w:customStyle="1" w:styleId="Normal-Tabeloverskrift">
    <w:name w:val="Normal - Tabel overskrift"/>
    <w:basedOn w:val="Normal"/>
    <w:uiPriority w:val="2"/>
    <w:semiHidden/>
    <w:rsid w:val="00CB2E97"/>
    <w:rPr>
      <w:b/>
    </w:rPr>
  </w:style>
  <w:style w:type="paragraph" w:customStyle="1" w:styleId="Normal-Tabelkolonneoverskrift">
    <w:name w:val="Normal - Tabel kolonne overskrift"/>
    <w:basedOn w:val="Normal"/>
    <w:uiPriority w:val="2"/>
    <w:semiHidden/>
    <w:rsid w:val="002F2D9E"/>
    <w:pPr>
      <w:spacing w:line="220" w:lineRule="atLeast"/>
    </w:pPr>
    <w:rPr>
      <w:b/>
    </w:rPr>
  </w:style>
  <w:style w:type="table" w:customStyle="1" w:styleId="Table-Normal">
    <w:name w:val="Table - Normal"/>
    <w:basedOn w:val="Tabel-Normal"/>
    <w:rsid w:val="00E00A1F"/>
    <w:pPr>
      <w:spacing w:line="220" w:lineRule="atLeast"/>
    </w:pPr>
    <w:rPr>
      <w:rFonts w:ascii="Georgia" w:hAnsi="Georgia"/>
      <w:sz w:val="18"/>
    </w:rPr>
    <w:tblPr>
      <w:tblStyleRowBandSize w:val="1"/>
      <w:tblStyleColBandSize w:val="1"/>
      <w:tblInd w:w="113" w:type="dxa"/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T Extra" w:hAnsi="MT Extr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T Extra" w:hAnsi="MT Extra"/>
        <w:b/>
        <w:sz w:val="18"/>
      </w:rPr>
    </w:tblStylePr>
  </w:style>
  <w:style w:type="paragraph" w:customStyle="1" w:styleId="Normal-Tabelnumre">
    <w:name w:val="Normal - Tabel numre"/>
    <w:basedOn w:val="Normal-Tabeltekst"/>
    <w:uiPriority w:val="2"/>
    <w:semiHidden/>
    <w:rsid w:val="003E6170"/>
    <w:pPr>
      <w:jc w:val="right"/>
    </w:pPr>
  </w:style>
  <w:style w:type="paragraph" w:customStyle="1" w:styleId="Normal-TabelnumreTotal">
    <w:name w:val="Normal - Tabel numre Total"/>
    <w:basedOn w:val="Normal-Tabelnumre"/>
    <w:uiPriority w:val="2"/>
    <w:semiHidden/>
    <w:rsid w:val="003E6170"/>
    <w:rPr>
      <w:b/>
    </w:rPr>
  </w:style>
  <w:style w:type="paragraph" w:customStyle="1" w:styleId="Template">
    <w:name w:val="Template"/>
    <w:uiPriority w:val="6"/>
    <w:semiHidden/>
    <w:rsid w:val="002F2D9E"/>
    <w:pPr>
      <w:spacing w:line="200" w:lineRule="atLeast"/>
    </w:pPr>
    <w:rPr>
      <w:rFonts w:ascii="Verdana" w:hAnsi="Verdana"/>
      <w:noProof/>
      <w:color w:val="646567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6"/>
    <w:semiHidden/>
    <w:rsid w:val="00165DF6"/>
    <w:pPr>
      <w:spacing w:before="120" w:line="240" w:lineRule="atLeast"/>
      <w:ind w:left="856"/>
    </w:pPr>
    <w:rPr>
      <w:rFonts w:ascii="Georgia" w:hAnsi="Georgia"/>
      <w:b/>
      <w:color w:val="auto"/>
      <w:sz w:val="18"/>
    </w:rPr>
  </w:style>
  <w:style w:type="paragraph" w:customStyle="1" w:styleId="Template-Adresse">
    <w:name w:val="Template - Adresse"/>
    <w:basedOn w:val="Template"/>
    <w:uiPriority w:val="6"/>
    <w:semiHidden/>
    <w:rsid w:val="00165DF6"/>
    <w:pPr>
      <w:spacing w:line="240" w:lineRule="atLeast"/>
      <w:ind w:left="856"/>
    </w:pPr>
    <w:rPr>
      <w:rFonts w:ascii="Georgia" w:hAnsi="Georgia"/>
      <w:color w:val="auto"/>
      <w:sz w:val="18"/>
    </w:rPr>
  </w:style>
  <w:style w:type="paragraph" w:customStyle="1" w:styleId="Template-Dato">
    <w:name w:val="Template - Dato"/>
    <w:basedOn w:val="Template-Adresse"/>
    <w:uiPriority w:val="6"/>
    <w:semiHidden/>
    <w:rsid w:val="002171DE"/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2"/>
    <w:semiHidden/>
    <w:rsid w:val="002F2D9E"/>
    <w:rPr>
      <w:b/>
    </w:rPr>
  </w:style>
  <w:style w:type="paragraph" w:customStyle="1" w:styleId="Manchet">
    <w:name w:val="Manchet"/>
    <w:basedOn w:val="Normal"/>
    <w:uiPriority w:val="9"/>
    <w:semiHidden/>
    <w:rsid w:val="000C6B02"/>
    <w:pPr>
      <w:spacing w:line="300" w:lineRule="atLeast"/>
    </w:pPr>
    <w:rPr>
      <w:b/>
      <w:sz w:val="24"/>
    </w:rPr>
  </w:style>
  <w:style w:type="paragraph" w:styleId="Listeoverfigurer">
    <w:name w:val="table of figures"/>
    <w:basedOn w:val="Normal"/>
    <w:next w:val="Normal"/>
    <w:uiPriority w:val="6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2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Normal-Forfatter">
    <w:name w:val="Normal - Forfatter"/>
    <w:basedOn w:val="Normal"/>
    <w:uiPriority w:val="2"/>
    <w:semiHidden/>
    <w:rsid w:val="000C6B02"/>
    <w:rPr>
      <w:color w:val="4F757D"/>
    </w:rPr>
  </w:style>
  <w:style w:type="paragraph" w:customStyle="1" w:styleId="Normal-Faktarubrik">
    <w:name w:val="Normal - Faktarubrik"/>
    <w:basedOn w:val="Normal"/>
    <w:next w:val="Normal-Faktatekst"/>
    <w:uiPriority w:val="2"/>
    <w:semiHidden/>
    <w:rsid w:val="006A4363"/>
    <w:pPr>
      <w:spacing w:line="380" w:lineRule="atLeast"/>
    </w:pPr>
    <w:rPr>
      <w:b/>
      <w:color w:val="FFFFFF"/>
      <w:sz w:val="30"/>
    </w:rPr>
  </w:style>
  <w:style w:type="paragraph" w:customStyle="1" w:styleId="Normal-Faktatekst">
    <w:name w:val="Normal - Faktatekst"/>
    <w:basedOn w:val="Normal"/>
    <w:uiPriority w:val="2"/>
    <w:semiHidden/>
    <w:rsid w:val="00D811ED"/>
    <w:rPr>
      <w:color w:val="4F757D"/>
    </w:rPr>
  </w:style>
  <w:style w:type="paragraph" w:customStyle="1" w:styleId="ForsideOverskrift">
    <w:name w:val="Forside Overskrift"/>
    <w:basedOn w:val="Normal"/>
    <w:next w:val="ForsideUnderoverskrift"/>
    <w:uiPriority w:val="6"/>
    <w:semiHidden/>
    <w:rsid w:val="00861BCC"/>
    <w:pPr>
      <w:spacing w:line="600" w:lineRule="atLeast"/>
    </w:pPr>
    <w:rPr>
      <w:sz w:val="60"/>
    </w:rPr>
  </w:style>
  <w:style w:type="paragraph" w:customStyle="1" w:styleId="ForsideUnderoverskrift">
    <w:name w:val="Forside Underoverskrift"/>
    <w:basedOn w:val="Normal"/>
    <w:uiPriority w:val="6"/>
    <w:semiHidden/>
    <w:rsid w:val="00861BCC"/>
    <w:pPr>
      <w:spacing w:line="340" w:lineRule="atLeast"/>
    </w:pPr>
    <w:rPr>
      <w:sz w:val="28"/>
    </w:rPr>
  </w:style>
  <w:style w:type="paragraph" w:customStyle="1" w:styleId="MarginNotetekst">
    <w:name w:val="Margin Note tekst"/>
    <w:basedOn w:val="Normal"/>
    <w:uiPriority w:val="9"/>
    <w:semiHidden/>
    <w:rsid w:val="00502025"/>
    <w:pPr>
      <w:framePr w:w="1985" w:wrap="around" w:vAnchor="text" w:hAnchor="page" w:x="9357" w:y="1"/>
      <w:spacing w:before="40" w:line="200" w:lineRule="atLeast"/>
    </w:pPr>
    <w:rPr>
      <w:color w:val="4F757D"/>
      <w:sz w:val="15"/>
    </w:rPr>
  </w:style>
  <w:style w:type="paragraph" w:customStyle="1" w:styleId="Graftekst">
    <w:name w:val="Graf tekst"/>
    <w:basedOn w:val="Normal"/>
    <w:uiPriority w:val="6"/>
    <w:semiHidden/>
    <w:rsid w:val="008826C1"/>
    <w:pPr>
      <w:ind w:left="-113"/>
    </w:pPr>
    <w:rPr>
      <w:color w:val="4F757D"/>
    </w:rPr>
  </w:style>
  <w:style w:type="paragraph" w:customStyle="1" w:styleId="Figurtekst">
    <w:name w:val="Figur tekst"/>
    <w:basedOn w:val="Graftekst"/>
    <w:uiPriority w:val="6"/>
    <w:rsid w:val="006F6C06"/>
    <w:pPr>
      <w:spacing w:line="180" w:lineRule="atLeast"/>
      <w:ind w:left="0"/>
    </w:pPr>
    <w:rPr>
      <w:caps/>
      <w:sz w:val="14"/>
    </w:rPr>
  </w:style>
  <w:style w:type="paragraph" w:customStyle="1" w:styleId="FigurCaption">
    <w:name w:val="Figur Caption"/>
    <w:basedOn w:val="Figurtekst"/>
    <w:uiPriority w:val="6"/>
    <w:rsid w:val="00502025"/>
    <w:rPr>
      <w:b/>
    </w:rPr>
  </w:style>
  <w:style w:type="paragraph" w:customStyle="1" w:styleId="Kolofonoverskrift">
    <w:name w:val="Kolofon overskrift"/>
    <w:basedOn w:val="Normal"/>
    <w:uiPriority w:val="6"/>
    <w:semiHidden/>
    <w:rsid w:val="008B0EF2"/>
    <w:rPr>
      <w:b/>
      <w:sz w:val="24"/>
    </w:rPr>
  </w:style>
  <w:style w:type="paragraph" w:customStyle="1" w:styleId="KolofonLedetekst">
    <w:name w:val="Kolofon Ledetekst"/>
    <w:basedOn w:val="Normal"/>
    <w:next w:val="Kolofontekst"/>
    <w:uiPriority w:val="6"/>
    <w:semiHidden/>
    <w:rsid w:val="008B0EF2"/>
    <w:pPr>
      <w:spacing w:before="260" w:after="120"/>
    </w:pPr>
    <w:rPr>
      <w:b/>
    </w:rPr>
  </w:style>
  <w:style w:type="paragraph" w:customStyle="1" w:styleId="Kolofontekst">
    <w:name w:val="Kolofon tekst"/>
    <w:basedOn w:val="Normal"/>
    <w:uiPriority w:val="6"/>
    <w:semiHidden/>
    <w:rsid w:val="008B0EF2"/>
  </w:style>
  <w:style w:type="table" w:customStyle="1" w:styleId="TabelFarvet-Normal">
    <w:name w:val="Tabel Farvet - Normal"/>
    <w:basedOn w:val="Tabel-Normal"/>
    <w:rsid w:val="00502025"/>
    <w:rPr>
      <w:rFonts w:ascii="Georgia" w:hAnsi="Georgia"/>
      <w:color w:val="4F757D"/>
      <w:sz w:val="18"/>
    </w:rPr>
    <w:tblPr>
      <w:tblStyleRowBandSize w:val="1"/>
      <w:tblInd w:w="113" w:type="dxa"/>
      <w:tblCellMar>
        <w:top w:w="57" w:type="dxa"/>
        <w:bottom w:w="57" w:type="dxa"/>
      </w:tblCellMar>
    </w:tblPr>
    <w:tblStylePr w:type="firstRow">
      <w:rPr>
        <w:b/>
        <w:color w:val="FFFFFF"/>
      </w:rPr>
      <w:tblPr/>
      <w:tcPr>
        <w:shd w:val="clear" w:color="auto" w:fill="8CCAB4"/>
      </w:tcPr>
    </w:tblStylePr>
    <w:tblStylePr w:type="firstCol">
      <w:rPr>
        <w:b/>
      </w:rPr>
    </w:tblStylePr>
    <w:tblStylePr w:type="band1Horz">
      <w:rPr>
        <w:rFonts w:ascii="MT Extra" w:hAnsi="MT Extra"/>
      </w:rPr>
    </w:tblStylePr>
    <w:tblStylePr w:type="band2Horz">
      <w:tblPr/>
      <w:tcPr>
        <w:shd w:val="clear" w:color="auto" w:fill="C6E4DA"/>
      </w:tcPr>
    </w:tblStylePr>
  </w:style>
  <w:style w:type="paragraph" w:styleId="Overskrift">
    <w:name w:val="TOC Heading"/>
    <w:basedOn w:val="Normal"/>
    <w:uiPriority w:val="5"/>
    <w:semiHidden/>
    <w:qFormat/>
    <w:rsid w:val="00C52696"/>
    <w:pPr>
      <w:spacing w:line="720" w:lineRule="atLeast"/>
    </w:pPr>
    <w:rPr>
      <w:b/>
      <w:sz w:val="60"/>
    </w:rPr>
  </w:style>
  <w:style w:type="paragraph" w:customStyle="1" w:styleId="Bilagsoverskrift">
    <w:name w:val="Bilags overskrift"/>
    <w:basedOn w:val="Normal"/>
    <w:next w:val="Normal"/>
    <w:uiPriority w:val="3"/>
    <w:rsid w:val="00F22C8C"/>
    <w:pPr>
      <w:keepNext/>
      <w:pageBreakBefore/>
      <w:numPr>
        <w:numId w:val="13"/>
      </w:numPr>
      <w:spacing w:after="520"/>
      <w:contextualSpacing/>
    </w:pPr>
    <w:rPr>
      <w:b/>
      <w:sz w:val="20"/>
    </w:rPr>
  </w:style>
  <w:style w:type="paragraph" w:customStyle="1" w:styleId="Bagsideoverskrift">
    <w:name w:val="Bagside overskrift"/>
    <w:basedOn w:val="Normal"/>
    <w:next w:val="Normal"/>
    <w:uiPriority w:val="5"/>
    <w:semiHidden/>
    <w:rsid w:val="006F480B"/>
    <w:rPr>
      <w:b/>
    </w:rPr>
  </w:style>
  <w:style w:type="paragraph" w:customStyle="1" w:styleId="Heading1-Udennr">
    <w:name w:val="Heading 1 - Uden nr"/>
    <w:basedOn w:val="Overskrift1"/>
    <w:next w:val="Normal"/>
    <w:uiPriority w:val="1"/>
    <w:rsid w:val="00764CA0"/>
    <w:pPr>
      <w:numPr>
        <w:numId w:val="0"/>
      </w:numPr>
      <w:outlineLvl w:val="9"/>
    </w:pPr>
  </w:style>
  <w:style w:type="paragraph" w:customStyle="1" w:styleId="FooterOdd">
    <w:name w:val="Footer Odd"/>
    <w:basedOn w:val="Sidefod"/>
    <w:link w:val="FooterOddChar"/>
    <w:uiPriority w:val="6"/>
    <w:semiHidden/>
    <w:rsid w:val="00E74814"/>
    <w:pPr>
      <w:tabs>
        <w:tab w:val="clear" w:pos="4819"/>
      </w:tabs>
      <w:jc w:val="right"/>
    </w:pPr>
  </w:style>
  <w:style w:type="character" w:customStyle="1" w:styleId="SidefodTegn">
    <w:name w:val="Sidefod Tegn"/>
    <w:link w:val="Sidefod"/>
    <w:uiPriority w:val="99"/>
    <w:rsid w:val="00AD4722"/>
    <w:rPr>
      <w:rFonts w:ascii="Georgia" w:hAnsi="Georgia"/>
      <w:sz w:val="16"/>
      <w:szCs w:val="24"/>
      <w:lang w:eastAsia="en-US"/>
    </w:rPr>
  </w:style>
  <w:style w:type="character" w:customStyle="1" w:styleId="FooterOddChar">
    <w:name w:val="Footer Odd Char"/>
    <w:link w:val="FooterOdd"/>
    <w:uiPriority w:val="6"/>
    <w:semiHidden/>
    <w:rsid w:val="00AD4722"/>
    <w:rPr>
      <w:rFonts w:ascii="Georgia" w:hAnsi="Georgia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6"/>
    <w:semiHidden/>
    <w:rsid w:val="00712A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12A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2A4A"/>
    <w:rPr>
      <w:rFonts w:ascii="Georgia" w:hAnsi="Georgia"/>
      <w:lang w:eastAsia="en-US"/>
    </w:rPr>
  </w:style>
  <w:style w:type="paragraph" w:styleId="Listeafsnit">
    <w:name w:val="List Paragraph"/>
    <w:basedOn w:val="Normal"/>
    <w:uiPriority w:val="34"/>
    <w:qFormat/>
    <w:rsid w:val="00712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712A4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6"/>
    <w:semiHidden/>
    <w:rsid w:val="00712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6"/>
    <w:semiHidden/>
    <w:rsid w:val="00712A4A"/>
    <w:rPr>
      <w:rFonts w:ascii="Tahoma" w:hAnsi="Tahoma" w:cs="Tahoma"/>
      <w:sz w:val="16"/>
      <w:szCs w:val="16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6"/>
    <w:semiHidden/>
    <w:rsid w:val="00E642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6"/>
    <w:semiHidden/>
    <w:rsid w:val="00E642BE"/>
    <w:rPr>
      <w:rFonts w:ascii="Georgia" w:hAnsi="Georgia"/>
      <w:b/>
      <w:bCs/>
      <w:lang w:eastAsia="en-US"/>
    </w:rPr>
  </w:style>
  <w:style w:type="paragraph" w:styleId="Korrektur">
    <w:name w:val="Revision"/>
    <w:hidden/>
    <w:uiPriority w:val="99"/>
    <w:semiHidden/>
    <w:rsid w:val="008E6861"/>
    <w:rPr>
      <w:rFonts w:ascii="Georgia" w:hAnsi="Georgia"/>
      <w:sz w:val="18"/>
      <w:szCs w:val="24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867F7"/>
    <w:rPr>
      <w:rFonts w:ascii="Georgia" w:hAnsi="Georgia"/>
      <w:sz w:val="14"/>
      <w:lang w:eastAsia="en-US"/>
    </w:rPr>
  </w:style>
  <w:style w:type="character" w:customStyle="1" w:styleId="apple-converted-space">
    <w:name w:val="apple-converted-space"/>
    <w:basedOn w:val="Standardskrifttypeiafsnit"/>
    <w:rsid w:val="00900607"/>
  </w:style>
  <w:style w:type="character" w:customStyle="1" w:styleId="SidehovedTegn">
    <w:name w:val="Sidehoved Tegn"/>
    <w:basedOn w:val="Standardskrifttypeiafsnit"/>
    <w:link w:val="Sidehoved"/>
    <w:uiPriority w:val="99"/>
    <w:rsid w:val="00F616B4"/>
    <w:rPr>
      <w:rFonts w:ascii="Georgia" w:hAnsi="Georgia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st.dk/virksomhed-myndighed/kemikalier/miljoestyrelsens-nanoindsats/nanoproduktregistre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fi\AppData\Roaming\Microsoft\Skabeloner\Rap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957E-E82D-4DD6-A80F-CBDDC4DB5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D2E98-0913-4658-B10D-CA25825CC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9621F-28C2-4B67-AF3C-A5230616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48C67-6A74-482C-BFB5-78A5F656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0</TotalTime>
  <Pages>11</Pages>
  <Words>1298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</vt:lpstr>
      <vt:lpstr>Rapport</vt:lpstr>
    </vt:vector>
  </TitlesOfParts>
  <Company>Milijøstyrelsen</Company>
  <LinksUpToDate>false</LinksUpToDate>
  <CharactersWithSpaces>9204</CharactersWithSpaces>
  <SharedDoc>false</SharedDoc>
  <HLinks>
    <vt:vector size="60" baseType="variant">
      <vt:variant>
        <vt:i4>1572923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_Toc309731296</vt:lpwstr>
      </vt:variant>
      <vt:variant>
        <vt:i4>1114170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_Toc309731307</vt:lpwstr>
      </vt:variant>
      <vt:variant>
        <vt:i4>1114170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_Toc309731306</vt:lpwstr>
      </vt:variant>
      <vt:variant>
        <vt:i4>1114170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_Toc309731305</vt:lpwstr>
      </vt:variant>
      <vt:variant>
        <vt:i4>1114170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_Toc309731304</vt:lpwstr>
      </vt:variant>
      <vt:variant>
        <vt:i4>1114170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_Toc309731303</vt:lpwstr>
      </vt:variant>
      <vt:variant>
        <vt:i4>1114170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_Toc309731302</vt:lpwstr>
      </vt:variant>
      <vt:variant>
        <vt:i4>1114170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_Toc309731301</vt:lpwstr>
      </vt:variant>
      <vt:variant>
        <vt:i4>1114170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_Toc309731300</vt:lpwstr>
      </vt:variant>
      <vt:variant>
        <vt:i4>1572923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_Toc309731299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Gitte Sørensen</dc:creator>
  <cp:lastModifiedBy>Tina Wissendorff</cp:lastModifiedBy>
  <cp:revision>2</cp:revision>
  <cp:lastPrinted>2016-10-12T11:04:00Z</cp:lastPrinted>
  <dcterms:created xsi:type="dcterms:W3CDTF">2023-06-14T11:37:00Z</dcterms:created>
  <dcterms:modified xsi:type="dcterms:W3CDTF">2023-06-14T11:37:00Z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">
    <vt:lpwstr>Miljøstyrelsen</vt:lpwstr>
  </property>
  <property fmtid="{D5CDD505-2E9C-101B-9397-08002B2CF9AE}" pid="3" name="ContentTypeId">
    <vt:lpwstr>0x010100C4B5EC5F424DF0438C02C794499518FB</vt:lpwstr>
  </property>
  <property fmtid="{D5CDD505-2E9C-101B-9397-08002B2CF9AE}" pid="4" name="ContentRemapped">
    <vt:lpwstr>true</vt:lpwstr>
  </property>
  <property fmtid="{D5CDD505-2E9C-101B-9397-08002B2CF9AE}" pid="5" name="_NewReviewCycle">
    <vt:lpwstr/>
  </property>
</Properties>
</file>