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D8BA" w14:textId="77777777" w:rsidR="006C764A" w:rsidRPr="00D86F55" w:rsidRDefault="006C764A">
      <w:pPr>
        <w:pStyle w:val="Brdtekst"/>
        <w:kinsoku w:val="0"/>
        <w:overflowPunct w:val="0"/>
        <w:spacing w:before="9"/>
        <w:rPr>
          <w:rFonts w:ascii="Times" w:hAnsi="Times" w:cs="Times New Roman"/>
          <w:sz w:val="23"/>
          <w:szCs w:val="23"/>
        </w:rPr>
      </w:pPr>
    </w:p>
    <w:p w14:paraId="74B53886" w14:textId="77777777" w:rsidR="006C764A" w:rsidRPr="00D86F55" w:rsidRDefault="006C764A">
      <w:pPr>
        <w:pStyle w:val="Brdtekst"/>
        <w:kinsoku w:val="0"/>
        <w:overflowPunct w:val="0"/>
        <w:spacing w:before="51"/>
        <w:ind w:left="115"/>
        <w:rPr>
          <w:rFonts w:ascii="Times" w:hAnsi="Times"/>
          <w:sz w:val="23"/>
          <w:szCs w:val="23"/>
          <w:lang w:val="en-US"/>
        </w:rPr>
      </w:pPr>
      <w:r w:rsidRPr="00D86F55">
        <w:rPr>
          <w:rFonts w:ascii="Times" w:hAnsi="Times"/>
          <w:sz w:val="23"/>
          <w:szCs w:val="23"/>
          <w:lang w:val="en-US"/>
        </w:rPr>
        <w:t>BANK</w:t>
      </w:r>
    </w:p>
    <w:p w14:paraId="67466EAE" w14:textId="77777777" w:rsidR="006C764A" w:rsidRPr="00D86F55" w:rsidRDefault="006C764A">
      <w:pPr>
        <w:pStyle w:val="Brdtekst"/>
        <w:kinsoku w:val="0"/>
        <w:overflowPunct w:val="0"/>
        <w:rPr>
          <w:rFonts w:ascii="Times" w:hAnsi="Times"/>
          <w:sz w:val="23"/>
          <w:szCs w:val="23"/>
          <w:lang w:val="en-US"/>
        </w:rPr>
      </w:pPr>
    </w:p>
    <w:p w14:paraId="1410E8BF" w14:textId="0E531C3B" w:rsidR="006C764A" w:rsidRPr="00D86F55" w:rsidRDefault="006C764A">
      <w:pPr>
        <w:pStyle w:val="Brdtekst"/>
        <w:kinsoku w:val="0"/>
        <w:overflowPunct w:val="0"/>
        <w:ind w:left="115"/>
        <w:rPr>
          <w:rFonts w:ascii="Times" w:hAnsi="Times"/>
          <w:sz w:val="23"/>
          <w:szCs w:val="23"/>
          <w:lang w:val="en-US"/>
        </w:rPr>
      </w:pPr>
      <w:bookmarkStart w:id="0" w:name="_Hlk211344714"/>
      <w:r w:rsidRPr="00D86F55">
        <w:rPr>
          <w:rFonts w:ascii="Times" w:hAnsi="Times"/>
          <w:sz w:val="23"/>
          <w:szCs w:val="23"/>
          <w:lang w:val="en-US"/>
        </w:rPr>
        <w:t>The</w:t>
      </w:r>
      <w:r w:rsidRPr="00D86F55">
        <w:rPr>
          <w:rFonts w:ascii="Times" w:hAnsi="Times"/>
          <w:spacing w:val="3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Danish</w:t>
      </w:r>
      <w:r w:rsidRPr="00D86F55">
        <w:rPr>
          <w:rFonts w:ascii="Times" w:hAnsi="Times"/>
          <w:spacing w:val="3"/>
          <w:sz w:val="23"/>
          <w:szCs w:val="23"/>
          <w:lang w:val="en-US"/>
        </w:rPr>
        <w:t xml:space="preserve"> </w:t>
      </w:r>
      <w:r w:rsidR="000D0E1B">
        <w:rPr>
          <w:rFonts w:ascii="Times" w:hAnsi="Times"/>
          <w:sz w:val="23"/>
          <w:szCs w:val="23"/>
          <w:lang w:val="en-US"/>
        </w:rPr>
        <w:t>S</w:t>
      </w:r>
      <w:r w:rsidRPr="00D86F55">
        <w:rPr>
          <w:rFonts w:ascii="Times" w:hAnsi="Times"/>
          <w:sz w:val="23"/>
          <w:szCs w:val="23"/>
          <w:lang w:val="en-US"/>
        </w:rPr>
        <w:t>tate</w:t>
      </w:r>
    </w:p>
    <w:p w14:paraId="67BDB190" w14:textId="134B84D0" w:rsidR="006C764A" w:rsidRPr="00D86F55" w:rsidRDefault="006C764A">
      <w:pPr>
        <w:pStyle w:val="Brdtekst"/>
        <w:kinsoku w:val="0"/>
        <w:overflowPunct w:val="0"/>
        <w:ind w:left="116" w:right="2880"/>
        <w:rPr>
          <w:rFonts w:ascii="Times" w:hAnsi="Times"/>
          <w:sz w:val="23"/>
          <w:szCs w:val="23"/>
          <w:lang w:val="en-US"/>
        </w:rPr>
      </w:pPr>
      <w:r w:rsidRPr="00D86F55">
        <w:rPr>
          <w:rFonts w:ascii="Times" w:hAnsi="Times"/>
          <w:sz w:val="23"/>
          <w:szCs w:val="23"/>
          <w:lang w:val="en-US"/>
        </w:rPr>
        <w:t>c/o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="007213F4">
        <w:rPr>
          <w:rFonts w:ascii="Times" w:hAnsi="Times"/>
          <w:sz w:val="23"/>
          <w:szCs w:val="23"/>
          <w:lang w:val="en-US"/>
        </w:rPr>
        <w:t>T</w:t>
      </w:r>
      <w:r w:rsidRPr="00D86F55">
        <w:rPr>
          <w:rFonts w:ascii="Times" w:hAnsi="Times"/>
          <w:sz w:val="23"/>
          <w:szCs w:val="23"/>
          <w:lang w:val="en-US"/>
        </w:rPr>
        <w:t>he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Danish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Environmental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Protection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Agency</w:t>
      </w:r>
      <w:r w:rsidRPr="00D86F55">
        <w:rPr>
          <w:rFonts w:ascii="Times" w:hAnsi="Times"/>
          <w:spacing w:val="-51"/>
          <w:sz w:val="23"/>
          <w:szCs w:val="23"/>
          <w:lang w:val="en-US"/>
        </w:rPr>
        <w:t xml:space="preserve"> </w:t>
      </w:r>
    </w:p>
    <w:p w14:paraId="13CE8E03" w14:textId="7BDB38DC" w:rsidR="0037190A" w:rsidRPr="00D86F55" w:rsidRDefault="0037190A">
      <w:pPr>
        <w:pStyle w:val="Brdtekst"/>
        <w:kinsoku w:val="0"/>
        <w:overflowPunct w:val="0"/>
        <w:ind w:left="116" w:right="2880"/>
        <w:rPr>
          <w:rFonts w:ascii="Times" w:hAnsi="Times"/>
          <w:sz w:val="23"/>
          <w:szCs w:val="23"/>
          <w:lang w:val="en-US"/>
        </w:rPr>
      </w:pPr>
      <w:r w:rsidRPr="00D86F55">
        <w:rPr>
          <w:rFonts w:ascii="Times" w:hAnsi="Times"/>
          <w:sz w:val="23"/>
          <w:szCs w:val="23"/>
          <w:lang w:val="en-US"/>
        </w:rPr>
        <w:t>Lerchesgade 35</w:t>
      </w:r>
    </w:p>
    <w:p w14:paraId="7351DAC5" w14:textId="77777777" w:rsidR="006C764A" w:rsidRPr="00D86F55" w:rsidRDefault="006C764A">
      <w:pPr>
        <w:pStyle w:val="Brdtekst"/>
        <w:kinsoku w:val="0"/>
        <w:overflowPunct w:val="0"/>
        <w:spacing w:line="293" w:lineRule="exact"/>
        <w:ind w:left="116"/>
        <w:rPr>
          <w:rFonts w:ascii="Times" w:hAnsi="Times"/>
          <w:sz w:val="23"/>
          <w:szCs w:val="23"/>
          <w:lang w:val="en-US"/>
        </w:rPr>
      </w:pPr>
      <w:r w:rsidRPr="00D86F55">
        <w:rPr>
          <w:rFonts w:ascii="Times" w:hAnsi="Times"/>
          <w:sz w:val="23"/>
          <w:szCs w:val="23"/>
          <w:lang w:val="en-US"/>
        </w:rPr>
        <w:t>DK-5000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Odense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C</w:t>
      </w:r>
    </w:p>
    <w:bookmarkEnd w:id="0"/>
    <w:p w14:paraId="2642A244" w14:textId="77777777" w:rsidR="006C764A" w:rsidRPr="00D86F55" w:rsidRDefault="006C764A">
      <w:pPr>
        <w:pStyle w:val="Brdtekst"/>
        <w:kinsoku w:val="0"/>
        <w:overflowPunct w:val="0"/>
        <w:rPr>
          <w:rFonts w:ascii="Times" w:hAnsi="Times"/>
          <w:sz w:val="23"/>
          <w:szCs w:val="23"/>
          <w:lang w:val="en-US"/>
        </w:rPr>
      </w:pPr>
    </w:p>
    <w:p w14:paraId="6557D75A" w14:textId="77777777" w:rsidR="006C764A" w:rsidRPr="00D86F55" w:rsidRDefault="006C764A">
      <w:pPr>
        <w:pStyle w:val="Brdtekst"/>
        <w:kinsoku w:val="0"/>
        <w:overflowPunct w:val="0"/>
        <w:rPr>
          <w:rFonts w:ascii="Times" w:hAnsi="Times"/>
          <w:sz w:val="23"/>
          <w:szCs w:val="23"/>
          <w:lang w:val="en-US"/>
        </w:rPr>
      </w:pPr>
    </w:p>
    <w:p w14:paraId="75ED90ED" w14:textId="77777777" w:rsidR="006C764A" w:rsidRPr="00D86F55" w:rsidRDefault="006C764A">
      <w:pPr>
        <w:pStyle w:val="Brdtekst"/>
        <w:kinsoku w:val="0"/>
        <w:overflowPunct w:val="0"/>
        <w:spacing w:before="11"/>
        <w:rPr>
          <w:rFonts w:ascii="Times" w:hAnsi="Times"/>
          <w:sz w:val="23"/>
          <w:szCs w:val="23"/>
          <w:lang w:val="en-US"/>
        </w:rPr>
      </w:pPr>
    </w:p>
    <w:p w14:paraId="35DDD041" w14:textId="77777777" w:rsidR="006C764A" w:rsidRPr="00D86F55" w:rsidRDefault="006C764A">
      <w:pPr>
        <w:pStyle w:val="Brdtekst"/>
        <w:kinsoku w:val="0"/>
        <w:overflowPunct w:val="0"/>
        <w:ind w:left="115"/>
        <w:rPr>
          <w:rFonts w:ascii="Times" w:hAnsi="Times"/>
          <w:sz w:val="23"/>
          <w:szCs w:val="23"/>
          <w:lang w:val="en-US"/>
        </w:rPr>
      </w:pPr>
      <w:r w:rsidRPr="00D86F55">
        <w:rPr>
          <w:rFonts w:ascii="Times" w:hAnsi="Times"/>
          <w:sz w:val="23"/>
          <w:szCs w:val="23"/>
          <w:lang w:val="en-US"/>
        </w:rPr>
        <w:t>COLLATERAL</w:t>
      </w:r>
      <w:r w:rsidRPr="00D86F55">
        <w:rPr>
          <w:rFonts w:ascii="Times" w:hAnsi="Times"/>
          <w:spacing w:val="-5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No.:</w:t>
      </w:r>
      <w:r w:rsidRPr="00D86F55">
        <w:rPr>
          <w:rFonts w:ascii="Times" w:hAnsi="Times"/>
          <w:spacing w:val="-4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...........</w:t>
      </w:r>
    </w:p>
    <w:p w14:paraId="198B26B5" w14:textId="77777777" w:rsidR="006C764A" w:rsidRPr="00D86F55" w:rsidRDefault="006C764A">
      <w:pPr>
        <w:pStyle w:val="Brdtekst"/>
        <w:kinsoku w:val="0"/>
        <w:overflowPunct w:val="0"/>
        <w:rPr>
          <w:rFonts w:ascii="Times" w:hAnsi="Times"/>
          <w:sz w:val="23"/>
          <w:szCs w:val="23"/>
          <w:lang w:val="en-US"/>
        </w:rPr>
      </w:pPr>
    </w:p>
    <w:p w14:paraId="0A58A01C" w14:textId="77777777" w:rsidR="006C764A" w:rsidRPr="00D86F55" w:rsidRDefault="006C764A">
      <w:pPr>
        <w:pStyle w:val="Brdtekst"/>
        <w:kinsoku w:val="0"/>
        <w:overflowPunct w:val="0"/>
        <w:ind w:left="115"/>
        <w:rPr>
          <w:rFonts w:ascii="Times" w:hAnsi="Times"/>
          <w:sz w:val="23"/>
          <w:szCs w:val="23"/>
          <w:lang w:val="en-US"/>
        </w:rPr>
      </w:pPr>
      <w:r w:rsidRPr="00D86F55">
        <w:rPr>
          <w:rFonts w:ascii="Times" w:hAnsi="Times"/>
          <w:sz w:val="23"/>
          <w:szCs w:val="23"/>
          <w:lang w:val="en-US"/>
        </w:rPr>
        <w:t>Dear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Sirs,</w:t>
      </w:r>
    </w:p>
    <w:p w14:paraId="0503080D" w14:textId="77777777" w:rsidR="006C764A" w:rsidRPr="00D86F55" w:rsidRDefault="006C764A">
      <w:pPr>
        <w:pStyle w:val="Brdtekst"/>
        <w:kinsoku w:val="0"/>
        <w:overflowPunct w:val="0"/>
        <w:spacing w:before="12"/>
        <w:rPr>
          <w:rFonts w:ascii="Times" w:hAnsi="Times"/>
          <w:sz w:val="23"/>
          <w:szCs w:val="23"/>
          <w:lang w:val="en-US"/>
        </w:rPr>
      </w:pPr>
    </w:p>
    <w:p w14:paraId="60587ED6" w14:textId="77777777" w:rsidR="006C764A" w:rsidRPr="00D86F55" w:rsidRDefault="006C764A">
      <w:pPr>
        <w:pStyle w:val="Brdtekst"/>
        <w:kinsoku w:val="0"/>
        <w:overflowPunct w:val="0"/>
        <w:ind w:left="116"/>
        <w:rPr>
          <w:rFonts w:ascii="Times" w:hAnsi="Times"/>
          <w:sz w:val="23"/>
          <w:szCs w:val="23"/>
          <w:lang w:val="en-US"/>
        </w:rPr>
      </w:pPr>
      <w:r w:rsidRPr="00D86F55">
        <w:rPr>
          <w:rFonts w:ascii="Times" w:hAnsi="Times"/>
          <w:sz w:val="23"/>
          <w:szCs w:val="23"/>
          <w:lang w:val="en-US"/>
        </w:rPr>
        <w:t>At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the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request</w:t>
      </w:r>
      <w:r w:rsidRPr="00D86F55">
        <w:rPr>
          <w:rFonts w:ascii="Times" w:hAnsi="Times"/>
          <w:spacing w:val="3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and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at</w:t>
      </w:r>
      <w:r w:rsidRPr="00D86F55">
        <w:rPr>
          <w:rFonts w:ascii="Times" w:hAnsi="Times"/>
          <w:spacing w:val="3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the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expense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of</w:t>
      </w:r>
    </w:p>
    <w:p w14:paraId="3E06C6B6" w14:textId="77777777" w:rsidR="006C764A" w:rsidRPr="00D86F55" w:rsidRDefault="006C764A">
      <w:pPr>
        <w:pStyle w:val="Brdtekst"/>
        <w:kinsoku w:val="0"/>
        <w:overflowPunct w:val="0"/>
        <w:spacing w:before="11"/>
        <w:rPr>
          <w:rFonts w:ascii="Times" w:hAnsi="Times"/>
          <w:sz w:val="23"/>
          <w:szCs w:val="23"/>
          <w:lang w:val="en-US"/>
        </w:rPr>
      </w:pPr>
    </w:p>
    <w:p w14:paraId="25020E55" w14:textId="77777777" w:rsidR="006C764A" w:rsidRPr="00D86F55" w:rsidRDefault="006C764A">
      <w:pPr>
        <w:pStyle w:val="Brdtekst"/>
        <w:kinsoku w:val="0"/>
        <w:overflowPunct w:val="0"/>
        <w:spacing w:before="1"/>
        <w:ind w:left="116"/>
        <w:rPr>
          <w:rFonts w:ascii="Times" w:hAnsi="Times"/>
          <w:i/>
          <w:iCs/>
          <w:sz w:val="23"/>
          <w:szCs w:val="23"/>
          <w:lang w:val="en-US"/>
        </w:rPr>
      </w:pPr>
      <w:r w:rsidRPr="00D86F55">
        <w:rPr>
          <w:rFonts w:ascii="Times" w:hAnsi="Times"/>
          <w:i/>
          <w:iCs/>
          <w:sz w:val="23"/>
          <w:szCs w:val="23"/>
          <w:lang w:val="en-US"/>
        </w:rPr>
        <w:t>[Name,</w:t>
      </w:r>
      <w:r w:rsidRPr="00D86F55">
        <w:rPr>
          <w:rFonts w:ascii="Times" w:hAnsi="Times"/>
          <w:i/>
          <w:iCs/>
          <w:spacing w:val="-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i/>
          <w:iCs/>
          <w:sz w:val="23"/>
          <w:szCs w:val="23"/>
          <w:lang w:val="en-US"/>
        </w:rPr>
        <w:t>Address]</w:t>
      </w:r>
    </w:p>
    <w:p w14:paraId="5AECA107" w14:textId="77777777" w:rsidR="006C764A" w:rsidRPr="00D86F55" w:rsidRDefault="006C764A">
      <w:pPr>
        <w:pStyle w:val="Brdtekst"/>
        <w:kinsoku w:val="0"/>
        <w:overflowPunct w:val="0"/>
        <w:spacing w:before="11"/>
        <w:rPr>
          <w:rFonts w:ascii="Times" w:hAnsi="Times"/>
          <w:i/>
          <w:iCs/>
          <w:sz w:val="23"/>
          <w:szCs w:val="23"/>
          <w:lang w:val="en-US"/>
        </w:rPr>
      </w:pPr>
    </w:p>
    <w:p w14:paraId="42EA74B1" w14:textId="77777777" w:rsidR="006C764A" w:rsidRPr="00D86F55" w:rsidRDefault="006C764A">
      <w:pPr>
        <w:pStyle w:val="Brdtekst"/>
        <w:kinsoku w:val="0"/>
        <w:overflowPunct w:val="0"/>
        <w:spacing w:before="1"/>
        <w:ind w:left="115"/>
        <w:rPr>
          <w:rFonts w:ascii="Times" w:hAnsi="Times"/>
          <w:sz w:val="23"/>
          <w:szCs w:val="23"/>
          <w:lang w:val="en-US"/>
        </w:rPr>
      </w:pPr>
      <w:r w:rsidRPr="00D86F55">
        <w:rPr>
          <w:rFonts w:ascii="Times" w:hAnsi="Times"/>
          <w:sz w:val="23"/>
          <w:szCs w:val="23"/>
          <w:lang w:val="en-US"/>
        </w:rPr>
        <w:t>[Bank]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hereby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confirms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to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hold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at</w:t>
      </w:r>
      <w:r w:rsidRPr="00D86F55">
        <w:rPr>
          <w:rFonts w:ascii="Times" w:hAnsi="Times"/>
          <w:spacing w:val="3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your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disposal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an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amount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of</w:t>
      </w:r>
      <w:r w:rsidRPr="00D86F55">
        <w:rPr>
          <w:rFonts w:ascii="Times" w:hAnsi="Times"/>
          <w:spacing w:val="3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DKK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[amount]</w:t>
      </w:r>
    </w:p>
    <w:p w14:paraId="378B7A66" w14:textId="77777777" w:rsidR="006C764A" w:rsidRPr="00D86F55" w:rsidRDefault="006C764A">
      <w:pPr>
        <w:pStyle w:val="Brdtekst"/>
        <w:kinsoku w:val="0"/>
        <w:overflowPunct w:val="0"/>
        <w:spacing w:before="11"/>
        <w:rPr>
          <w:rFonts w:ascii="Times" w:hAnsi="Times"/>
          <w:sz w:val="23"/>
          <w:szCs w:val="23"/>
          <w:lang w:val="en-US"/>
        </w:rPr>
      </w:pPr>
    </w:p>
    <w:p w14:paraId="7CE37B8F" w14:textId="77777777" w:rsidR="006C764A" w:rsidRPr="00D86F55" w:rsidRDefault="006C764A">
      <w:pPr>
        <w:pStyle w:val="Brdtekst"/>
        <w:kinsoku w:val="0"/>
        <w:overflowPunct w:val="0"/>
        <w:ind w:left="115" w:right="53"/>
        <w:rPr>
          <w:rFonts w:ascii="Times" w:hAnsi="Times"/>
          <w:sz w:val="23"/>
          <w:szCs w:val="23"/>
          <w:lang w:val="en-US"/>
        </w:rPr>
      </w:pPr>
      <w:r w:rsidRPr="00D86F55">
        <w:rPr>
          <w:rFonts w:ascii="Times" w:hAnsi="Times"/>
          <w:sz w:val="23"/>
          <w:szCs w:val="23"/>
          <w:lang w:val="en-US"/>
        </w:rPr>
        <w:t>Pursuant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to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Article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6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of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Regulation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(EC)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No. 1013/2006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of</w:t>
      </w:r>
      <w:r w:rsidRPr="00D86F55">
        <w:rPr>
          <w:rFonts w:ascii="Times" w:hAnsi="Times"/>
          <w:spacing w:val="3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the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European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Parliament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on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shipments of</w:t>
      </w:r>
      <w:r w:rsidRPr="00D86F55">
        <w:rPr>
          <w:rFonts w:ascii="Times" w:hAnsi="Times"/>
          <w:spacing w:val="3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waste,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the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amount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stated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will be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disbursed</w:t>
      </w:r>
      <w:r w:rsidRPr="00D86F55">
        <w:rPr>
          <w:rFonts w:ascii="Times" w:hAnsi="Times"/>
          <w:spacing w:val="3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to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you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on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demand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without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trial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and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without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prior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communication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to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the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collateral,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as the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present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collateral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serves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as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security for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liabilities,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which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the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Danish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Government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or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other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authorities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concerned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may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incur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under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Article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23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or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Article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25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of</w:t>
      </w:r>
      <w:r w:rsidRPr="00D86F55">
        <w:rPr>
          <w:rFonts w:ascii="Times" w:hAnsi="Times"/>
          <w:spacing w:val="3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the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Regulation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in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connection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with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notification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No.[</w:t>
      </w:r>
      <w:r w:rsidRPr="00D86F55">
        <w:rPr>
          <w:rFonts w:ascii="Times" w:hAnsi="Times"/>
          <w:i/>
          <w:iCs/>
          <w:sz w:val="23"/>
          <w:szCs w:val="23"/>
          <w:lang w:val="en-US"/>
        </w:rPr>
        <w:t>DK</w:t>
      </w:r>
      <w:r w:rsidRPr="00D86F55">
        <w:rPr>
          <w:rFonts w:ascii="Times" w:hAnsi="Times"/>
          <w:i/>
          <w:iCs/>
          <w:spacing w:val="-51"/>
          <w:sz w:val="23"/>
          <w:szCs w:val="23"/>
          <w:lang w:val="en-US"/>
        </w:rPr>
        <w:t xml:space="preserve"> </w:t>
      </w:r>
      <w:proofErr w:type="spellStart"/>
      <w:r w:rsidRPr="00D86F55">
        <w:rPr>
          <w:rFonts w:ascii="Times" w:hAnsi="Times"/>
          <w:i/>
          <w:iCs/>
          <w:sz w:val="23"/>
          <w:szCs w:val="23"/>
          <w:lang w:val="en-US"/>
        </w:rPr>
        <w:t>xxxxx</w:t>
      </w:r>
      <w:proofErr w:type="spellEnd"/>
      <w:r w:rsidRPr="00D86F55">
        <w:rPr>
          <w:rFonts w:ascii="Times" w:hAnsi="Times"/>
          <w:sz w:val="23"/>
          <w:szCs w:val="23"/>
          <w:lang w:val="en-US"/>
        </w:rPr>
        <w:t>]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concerning transport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of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waste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from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Denmark</w:t>
      </w:r>
      <w:r w:rsidRPr="00D86F55">
        <w:rPr>
          <w:rFonts w:ascii="Times" w:hAnsi="Times"/>
          <w:spacing w:val="-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as country of</w:t>
      </w:r>
      <w:r w:rsidRPr="00D86F55">
        <w:rPr>
          <w:rFonts w:ascii="Times" w:hAnsi="Times"/>
          <w:spacing w:val="3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dispatch.</w:t>
      </w:r>
    </w:p>
    <w:p w14:paraId="3E081B5B" w14:textId="77777777" w:rsidR="006C764A" w:rsidRPr="00D86F55" w:rsidRDefault="006C764A">
      <w:pPr>
        <w:pStyle w:val="Brdtekst"/>
        <w:kinsoku w:val="0"/>
        <w:overflowPunct w:val="0"/>
        <w:spacing w:before="11"/>
        <w:rPr>
          <w:rFonts w:ascii="Times" w:hAnsi="Times"/>
          <w:sz w:val="23"/>
          <w:szCs w:val="23"/>
          <w:lang w:val="en-US"/>
        </w:rPr>
      </w:pPr>
    </w:p>
    <w:p w14:paraId="580E3604" w14:textId="77777777" w:rsidR="006C764A" w:rsidRPr="00D86F55" w:rsidRDefault="006C764A">
      <w:pPr>
        <w:pStyle w:val="Brdtekst"/>
        <w:kinsoku w:val="0"/>
        <w:overflowPunct w:val="0"/>
        <w:ind w:left="116"/>
        <w:rPr>
          <w:rFonts w:ascii="Times" w:hAnsi="Times"/>
          <w:sz w:val="23"/>
          <w:szCs w:val="23"/>
          <w:lang w:val="en-US"/>
        </w:rPr>
      </w:pPr>
      <w:r w:rsidRPr="00D86F55">
        <w:rPr>
          <w:rFonts w:ascii="Times" w:hAnsi="Times"/>
          <w:sz w:val="23"/>
          <w:szCs w:val="23"/>
          <w:lang w:val="en-US"/>
        </w:rPr>
        <w:t>The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collateral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may be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released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when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the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Danish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Environmental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Protection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Agency (DEPA)</w:t>
      </w:r>
      <w:r w:rsidRPr="00D86F55">
        <w:rPr>
          <w:rFonts w:ascii="Times" w:hAnsi="Times"/>
          <w:spacing w:val="-5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declares to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have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received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the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certificate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referred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to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in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Article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6(5)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or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Article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6(8) of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the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Regulation.</w:t>
      </w:r>
    </w:p>
    <w:p w14:paraId="343B2DFE" w14:textId="77777777" w:rsidR="006C764A" w:rsidRPr="00D86F55" w:rsidRDefault="006C764A">
      <w:pPr>
        <w:pStyle w:val="Brdtekst"/>
        <w:kinsoku w:val="0"/>
        <w:overflowPunct w:val="0"/>
        <w:rPr>
          <w:rFonts w:ascii="Times" w:hAnsi="Times"/>
          <w:sz w:val="23"/>
          <w:szCs w:val="23"/>
          <w:lang w:val="en-US"/>
        </w:rPr>
      </w:pPr>
    </w:p>
    <w:p w14:paraId="5D602A62" w14:textId="77777777" w:rsidR="006C764A" w:rsidRPr="00D86F55" w:rsidRDefault="006C764A">
      <w:pPr>
        <w:pStyle w:val="Brdtekst"/>
        <w:kinsoku w:val="0"/>
        <w:overflowPunct w:val="0"/>
        <w:ind w:left="116" w:right="557"/>
        <w:jc w:val="both"/>
        <w:rPr>
          <w:rFonts w:ascii="Times" w:hAnsi="Times"/>
          <w:sz w:val="23"/>
          <w:szCs w:val="23"/>
          <w:lang w:val="en-US"/>
        </w:rPr>
      </w:pPr>
      <w:r w:rsidRPr="00D86F55">
        <w:rPr>
          <w:rFonts w:ascii="Times" w:hAnsi="Times"/>
          <w:sz w:val="23"/>
          <w:szCs w:val="23"/>
          <w:lang w:val="en-US"/>
        </w:rPr>
        <w:t>The collateral must be disbursed to DEPA as soon as DEPA declares to [</w:t>
      </w:r>
      <w:r w:rsidRPr="00D86F55">
        <w:rPr>
          <w:rFonts w:ascii="Times" w:hAnsi="Times"/>
          <w:i/>
          <w:iCs/>
          <w:sz w:val="23"/>
          <w:szCs w:val="23"/>
          <w:lang w:val="en-US"/>
        </w:rPr>
        <w:t xml:space="preserve">BANK] </w:t>
      </w:r>
      <w:r w:rsidRPr="00D86F55">
        <w:rPr>
          <w:rFonts w:ascii="Times" w:hAnsi="Times"/>
          <w:sz w:val="23"/>
          <w:szCs w:val="23"/>
          <w:lang w:val="en-US"/>
        </w:rPr>
        <w:t>that the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Agency or other authorities concerned is under an obligation according to Article 23 or</w:t>
      </w:r>
      <w:r w:rsidRPr="00D86F55">
        <w:rPr>
          <w:rFonts w:ascii="Times" w:hAnsi="Times"/>
          <w:spacing w:val="-5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Article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25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of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the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Regulation.</w:t>
      </w:r>
    </w:p>
    <w:p w14:paraId="4D46EBE2" w14:textId="77777777" w:rsidR="006C764A" w:rsidRPr="00D86F55" w:rsidRDefault="006C764A">
      <w:pPr>
        <w:pStyle w:val="Brdtekst"/>
        <w:kinsoku w:val="0"/>
        <w:overflowPunct w:val="0"/>
        <w:spacing w:before="11"/>
        <w:rPr>
          <w:rFonts w:ascii="Times" w:hAnsi="Times"/>
          <w:sz w:val="23"/>
          <w:szCs w:val="23"/>
          <w:lang w:val="en-US"/>
        </w:rPr>
      </w:pPr>
    </w:p>
    <w:p w14:paraId="34D427BA" w14:textId="77777777" w:rsidR="006C764A" w:rsidRPr="00D86F55" w:rsidRDefault="006C764A">
      <w:pPr>
        <w:pStyle w:val="Brdtekst"/>
        <w:kinsoku w:val="0"/>
        <w:overflowPunct w:val="0"/>
        <w:ind w:left="116"/>
        <w:rPr>
          <w:rFonts w:ascii="Times" w:hAnsi="Times"/>
          <w:sz w:val="23"/>
          <w:szCs w:val="23"/>
          <w:lang w:val="en-US"/>
        </w:rPr>
      </w:pPr>
      <w:r w:rsidRPr="00D86F55">
        <w:rPr>
          <w:rFonts w:ascii="Times" w:hAnsi="Times"/>
          <w:sz w:val="23"/>
          <w:szCs w:val="23"/>
          <w:lang w:val="en-US"/>
        </w:rPr>
        <w:t>Any excess revenue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is released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to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[</w:t>
      </w:r>
      <w:r w:rsidRPr="00D86F55">
        <w:rPr>
          <w:rFonts w:ascii="Times" w:hAnsi="Times"/>
          <w:i/>
          <w:iCs/>
          <w:sz w:val="23"/>
          <w:szCs w:val="23"/>
          <w:lang w:val="en-US"/>
        </w:rPr>
        <w:t>BANK</w:t>
      </w:r>
      <w:r w:rsidRPr="00D86F55">
        <w:rPr>
          <w:rFonts w:ascii="Times" w:hAnsi="Times"/>
          <w:sz w:val="23"/>
          <w:szCs w:val="23"/>
          <w:lang w:val="en-US"/>
        </w:rPr>
        <w:t>]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when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the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DEPA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declares that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all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costs falling on</w:t>
      </w:r>
      <w:r w:rsidRPr="00D86F55">
        <w:rPr>
          <w:rFonts w:ascii="Times" w:hAnsi="Times"/>
          <w:spacing w:val="-5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DEPA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or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on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other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authorities concerned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have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been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incurred.</w:t>
      </w:r>
    </w:p>
    <w:p w14:paraId="4A04D041" w14:textId="77777777" w:rsidR="006C764A" w:rsidRPr="00D86F55" w:rsidRDefault="006C764A">
      <w:pPr>
        <w:pStyle w:val="Brdtekst"/>
        <w:kinsoku w:val="0"/>
        <w:overflowPunct w:val="0"/>
        <w:rPr>
          <w:rFonts w:ascii="Times" w:hAnsi="Times"/>
          <w:sz w:val="23"/>
          <w:szCs w:val="23"/>
          <w:lang w:val="en-US"/>
        </w:rPr>
      </w:pPr>
    </w:p>
    <w:p w14:paraId="35B6249B" w14:textId="77777777" w:rsidR="006C764A" w:rsidRPr="00D86F55" w:rsidRDefault="006C764A">
      <w:pPr>
        <w:pStyle w:val="Brdtekst"/>
        <w:kinsoku w:val="0"/>
        <w:overflowPunct w:val="0"/>
        <w:ind w:left="115"/>
        <w:rPr>
          <w:rFonts w:ascii="Times" w:hAnsi="Times"/>
          <w:sz w:val="23"/>
          <w:szCs w:val="23"/>
          <w:lang w:val="en-US"/>
        </w:rPr>
      </w:pPr>
      <w:r w:rsidRPr="00D86F55">
        <w:rPr>
          <w:rFonts w:ascii="Times" w:hAnsi="Times"/>
          <w:sz w:val="23"/>
          <w:szCs w:val="23"/>
          <w:lang w:val="en-US"/>
        </w:rPr>
        <w:t>If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settlement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or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court</w:t>
      </w:r>
      <w:r w:rsidRPr="00D86F55">
        <w:rPr>
          <w:rFonts w:ascii="Times" w:hAnsi="Times"/>
          <w:spacing w:val="3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decision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determines that</w:t>
      </w:r>
      <w:r w:rsidRPr="00D86F55">
        <w:rPr>
          <w:rFonts w:ascii="Times" w:hAnsi="Times"/>
          <w:spacing w:val="3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the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DEPA</w:t>
      </w:r>
      <w:r w:rsidRPr="00D86F55">
        <w:rPr>
          <w:rFonts w:ascii="Times" w:hAnsi="Times"/>
          <w:spacing w:val="3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has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not</w:t>
      </w:r>
      <w:r w:rsidRPr="00D86F55">
        <w:rPr>
          <w:rFonts w:ascii="Times" w:hAnsi="Times"/>
          <w:spacing w:val="3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been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entitled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to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receive</w:t>
      </w:r>
      <w:r w:rsidRPr="00D86F55">
        <w:rPr>
          <w:rFonts w:ascii="Times" w:hAnsi="Times"/>
          <w:spacing w:val="-5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payment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under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the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collateral,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DEPA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is obliged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to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return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the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amount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as well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as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interests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accrued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directly to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[</w:t>
      </w:r>
      <w:r w:rsidRPr="00D86F55">
        <w:rPr>
          <w:rFonts w:ascii="Times" w:hAnsi="Times"/>
          <w:i/>
          <w:iCs/>
          <w:sz w:val="23"/>
          <w:szCs w:val="23"/>
          <w:lang w:val="en-US"/>
        </w:rPr>
        <w:t>BANK</w:t>
      </w:r>
      <w:r w:rsidRPr="00D86F55">
        <w:rPr>
          <w:rFonts w:ascii="Times" w:hAnsi="Times"/>
          <w:sz w:val="23"/>
          <w:szCs w:val="23"/>
          <w:lang w:val="en-US"/>
        </w:rPr>
        <w:t>]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stating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that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the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claimant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at</w:t>
      </w:r>
      <w:r w:rsidRPr="00D86F55">
        <w:rPr>
          <w:rFonts w:ascii="Times" w:hAnsi="Times"/>
          <w:spacing w:val="3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the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same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time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has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given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the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bank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conveyance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in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any recovery claim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including interests.</w:t>
      </w:r>
    </w:p>
    <w:p w14:paraId="27A723BB" w14:textId="77777777" w:rsidR="006C764A" w:rsidRPr="00D86F55" w:rsidRDefault="006C764A">
      <w:pPr>
        <w:pStyle w:val="Brdtekst"/>
        <w:kinsoku w:val="0"/>
        <w:overflowPunct w:val="0"/>
        <w:spacing w:before="11"/>
        <w:rPr>
          <w:rFonts w:ascii="Times" w:hAnsi="Times"/>
          <w:sz w:val="23"/>
          <w:szCs w:val="23"/>
          <w:lang w:val="en-US"/>
        </w:rPr>
      </w:pPr>
    </w:p>
    <w:p w14:paraId="5212731B" w14:textId="77777777" w:rsidR="006C764A" w:rsidRPr="00D86F55" w:rsidRDefault="006C764A">
      <w:pPr>
        <w:pStyle w:val="Brdtekst"/>
        <w:kinsoku w:val="0"/>
        <w:overflowPunct w:val="0"/>
        <w:ind w:left="115"/>
        <w:jc w:val="both"/>
        <w:rPr>
          <w:rFonts w:ascii="Times" w:hAnsi="Times"/>
          <w:sz w:val="23"/>
          <w:szCs w:val="23"/>
          <w:lang w:val="en-US"/>
        </w:rPr>
      </w:pPr>
      <w:r w:rsidRPr="00D86F55">
        <w:rPr>
          <w:rFonts w:ascii="Times" w:hAnsi="Times"/>
          <w:sz w:val="23"/>
          <w:szCs w:val="23"/>
          <w:lang w:val="en-US"/>
        </w:rPr>
        <w:t>This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collateral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is</w:t>
      </w:r>
      <w:r w:rsidRPr="00D86F55">
        <w:rPr>
          <w:rFonts w:ascii="Times" w:hAnsi="Times"/>
          <w:spacing w:val="1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valid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until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further</w:t>
      </w:r>
      <w:r w:rsidRPr="00D86F55">
        <w:rPr>
          <w:rFonts w:ascii="Times" w:hAnsi="Times"/>
          <w:spacing w:val="2"/>
          <w:sz w:val="23"/>
          <w:szCs w:val="23"/>
          <w:lang w:val="en-US"/>
        </w:rPr>
        <w:t xml:space="preserve"> </w:t>
      </w:r>
      <w:r w:rsidRPr="00D86F55">
        <w:rPr>
          <w:rFonts w:ascii="Times" w:hAnsi="Times"/>
          <w:sz w:val="23"/>
          <w:szCs w:val="23"/>
          <w:lang w:val="en-US"/>
        </w:rPr>
        <w:t>notice.</w:t>
      </w:r>
    </w:p>
    <w:sectPr w:rsidR="006C764A" w:rsidRPr="00D86F55">
      <w:type w:val="continuous"/>
      <w:pgSz w:w="11910" w:h="16840"/>
      <w:pgMar w:top="1580" w:right="144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FB"/>
    <w:rsid w:val="000D0E1B"/>
    <w:rsid w:val="001D6289"/>
    <w:rsid w:val="0037190A"/>
    <w:rsid w:val="00397D20"/>
    <w:rsid w:val="006C764A"/>
    <w:rsid w:val="007213F4"/>
    <w:rsid w:val="008064FB"/>
    <w:rsid w:val="009E6E33"/>
    <w:rsid w:val="00D8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1BCF3"/>
  <w14:defaultImageDpi w14:val="0"/>
  <w15:docId w15:val="{2D7E5371-F2B6-4962-A02D-EBA52F22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ascii="Calibri" w:hAnsi="Calibri" w:cs="Calibri"/>
    </w:rPr>
  </w:style>
  <w:style w:type="paragraph" w:styleId="Listeafsnit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1437</Characters>
  <Application>Microsoft Office Word</Application>
  <DocSecurity>0</DocSecurity>
  <Lines>44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BANK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</dc:title>
  <dc:subject/>
  <dc:creator>En Microsoft-kunde</dc:creator>
  <cp:keywords/>
  <dc:description/>
  <cp:lastModifiedBy>Sarah Tess Boyd Simonsen</cp:lastModifiedBy>
  <cp:revision>7</cp:revision>
  <dcterms:created xsi:type="dcterms:W3CDTF">2025-10-14T12:24:00Z</dcterms:created>
  <dcterms:modified xsi:type="dcterms:W3CDTF">2025-10-14T12:33:00Z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til Word</vt:lpwstr>
  </property>
  <property fmtid="{D5CDD505-2E9C-101B-9397-08002B2CF9AE}" pid="3" name="ContentRemapped">
    <vt:lpwstr>true</vt:lpwstr>
  </property>
</Properties>
</file>