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1C03E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Gebyrer for fabrikationskontrol af tanke til opbevaring af olieprodukter – gældende for</w:t>
      </w:r>
    </w:p>
    <w:p w14:paraId="3FC8D168" w14:textId="4580534D" w:rsidR="00CE4E5E" w:rsidRPr="00CE4E5E" w:rsidRDefault="004A19BF" w:rsidP="00CE4E5E">
      <w:pPr>
        <w:rPr>
          <w:rFonts w:ascii="Georgia" w:hAnsi="Georgia"/>
        </w:rPr>
      </w:pPr>
      <w:r>
        <w:rPr>
          <w:rFonts w:ascii="Georgia" w:hAnsi="Georgia"/>
        </w:rPr>
        <w:t>fabrikationsåret 2024</w:t>
      </w:r>
    </w:p>
    <w:p w14:paraId="1616562E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For den af PUFO udførte fabrikationskontrol betales:</w:t>
      </w:r>
    </w:p>
    <w:p w14:paraId="71F4DC8E" w14:textId="03C06C0D" w:rsidR="00CE4E5E" w:rsidRPr="00CE4E5E" w:rsidRDefault="004A19BF" w:rsidP="00CE4E5E">
      <w:pPr>
        <w:rPr>
          <w:rFonts w:ascii="Georgia" w:hAnsi="Georgia"/>
        </w:rPr>
      </w:pPr>
      <w:r>
        <w:rPr>
          <w:rFonts w:ascii="Georgia" w:hAnsi="Georgia"/>
        </w:rPr>
        <w:t>1) et årligt grundgebyr på 5.403</w:t>
      </w:r>
      <w:r w:rsidR="00CE4E5E" w:rsidRPr="00CE4E5E">
        <w:rPr>
          <w:rFonts w:ascii="Georgia" w:hAnsi="Georgia"/>
        </w:rPr>
        <w:t xml:space="preserve"> kr. kr., og</w:t>
      </w:r>
    </w:p>
    <w:p w14:paraId="59BE161E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2) et årligt gebyr efter produktionsstørrelse:</w:t>
      </w:r>
    </w:p>
    <w:p w14:paraId="6C635157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a) Tanke under 6.000 l:</w:t>
      </w:r>
    </w:p>
    <w:p w14:paraId="39346BA5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– produktion indtil 50 stk. pr. år: 0 kr.</w:t>
      </w:r>
    </w:p>
    <w:p w14:paraId="2B12684B" w14:textId="06A8CBA2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– produktion derudover, pr</w:t>
      </w:r>
      <w:r w:rsidR="004A19BF">
        <w:rPr>
          <w:rFonts w:ascii="Georgia" w:hAnsi="Georgia"/>
        </w:rPr>
        <w:t>. stk.: 55</w:t>
      </w:r>
      <w:r w:rsidRPr="00CE4E5E">
        <w:rPr>
          <w:rFonts w:ascii="Georgia" w:hAnsi="Georgia"/>
        </w:rPr>
        <w:t xml:space="preserve"> kr.</w:t>
      </w:r>
    </w:p>
    <w:p w14:paraId="7C37C66E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b) Tanke 6.000-200.000 l:</w:t>
      </w:r>
    </w:p>
    <w:p w14:paraId="02C46B37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– produktion indtil 10 stk. pr. år: 0 kr.</w:t>
      </w:r>
    </w:p>
    <w:p w14:paraId="4451DD32" w14:textId="16777B61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– pr</w:t>
      </w:r>
      <w:r w:rsidR="004A19BF">
        <w:rPr>
          <w:rFonts w:ascii="Georgia" w:hAnsi="Georgia"/>
        </w:rPr>
        <w:t>oduktion derudover, pr. stk.: 86</w:t>
      </w:r>
      <w:r w:rsidRPr="00CE4E5E">
        <w:rPr>
          <w:rFonts w:ascii="Georgia" w:hAnsi="Georgia"/>
        </w:rPr>
        <w:t xml:space="preserve"> kr.</w:t>
      </w:r>
    </w:p>
    <w:p w14:paraId="139F9432" w14:textId="77777777" w:rsidR="00CE4E5E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Gebyrerne reguleres årligt pr. 1. janua</w:t>
      </w:r>
      <w:bookmarkStart w:id="0" w:name="_GoBack"/>
      <w:bookmarkEnd w:id="0"/>
      <w:r w:rsidRPr="00CE4E5E">
        <w:rPr>
          <w:rFonts w:ascii="Georgia" w:hAnsi="Georgia"/>
        </w:rPr>
        <w:t>r på grundlag af det seneste offentliggjorte pris- og lønindeks</w:t>
      </w:r>
    </w:p>
    <w:p w14:paraId="6C050227" w14:textId="77777777" w:rsidR="006B1006" w:rsidRPr="00CE4E5E" w:rsidRDefault="00CE4E5E" w:rsidP="00CE4E5E">
      <w:pPr>
        <w:rPr>
          <w:rFonts w:ascii="Georgia" w:hAnsi="Georgia"/>
        </w:rPr>
      </w:pPr>
      <w:r w:rsidRPr="00CE4E5E">
        <w:rPr>
          <w:rFonts w:ascii="Georgia" w:hAnsi="Georgia"/>
        </w:rPr>
        <w:t>i Finansministeriets Økonomisk Administrative Vejledning.</w:t>
      </w:r>
    </w:p>
    <w:sectPr w:rsidR="006B1006" w:rsidRPr="00CE4E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5E"/>
    <w:rsid w:val="00001497"/>
    <w:rsid w:val="00033617"/>
    <w:rsid w:val="000359B2"/>
    <w:rsid w:val="00050B03"/>
    <w:rsid w:val="00092297"/>
    <w:rsid w:val="00092690"/>
    <w:rsid w:val="00095396"/>
    <w:rsid w:val="000A6548"/>
    <w:rsid w:val="000C5B86"/>
    <w:rsid w:val="000E19C8"/>
    <w:rsid w:val="000F1A96"/>
    <w:rsid w:val="000F205D"/>
    <w:rsid w:val="00101938"/>
    <w:rsid w:val="00113E75"/>
    <w:rsid w:val="00125CD6"/>
    <w:rsid w:val="00136D78"/>
    <w:rsid w:val="001611A0"/>
    <w:rsid w:val="001675D5"/>
    <w:rsid w:val="001916E1"/>
    <w:rsid w:val="00191C53"/>
    <w:rsid w:val="0019338F"/>
    <w:rsid w:val="001A52BC"/>
    <w:rsid w:val="001C2559"/>
    <w:rsid w:val="001C2618"/>
    <w:rsid w:val="001C6474"/>
    <w:rsid w:val="001E7F05"/>
    <w:rsid w:val="0021089B"/>
    <w:rsid w:val="00213421"/>
    <w:rsid w:val="00220C19"/>
    <w:rsid w:val="002226FE"/>
    <w:rsid w:val="0022658E"/>
    <w:rsid w:val="00243932"/>
    <w:rsid w:val="002578FD"/>
    <w:rsid w:val="00264810"/>
    <w:rsid w:val="00267129"/>
    <w:rsid w:val="00267A1B"/>
    <w:rsid w:val="002770FD"/>
    <w:rsid w:val="0028283C"/>
    <w:rsid w:val="002844EC"/>
    <w:rsid w:val="002C2AC1"/>
    <w:rsid w:val="002D2400"/>
    <w:rsid w:val="002D2940"/>
    <w:rsid w:val="002D592A"/>
    <w:rsid w:val="002D7F25"/>
    <w:rsid w:val="002E0FFB"/>
    <w:rsid w:val="002E1ADB"/>
    <w:rsid w:val="003043FC"/>
    <w:rsid w:val="00312CAB"/>
    <w:rsid w:val="003339E5"/>
    <w:rsid w:val="00335360"/>
    <w:rsid w:val="003473DA"/>
    <w:rsid w:val="003618C1"/>
    <w:rsid w:val="003942A3"/>
    <w:rsid w:val="00397203"/>
    <w:rsid w:val="003B27F7"/>
    <w:rsid w:val="003B3E09"/>
    <w:rsid w:val="003D1CA0"/>
    <w:rsid w:val="003E2898"/>
    <w:rsid w:val="003E3424"/>
    <w:rsid w:val="003E7292"/>
    <w:rsid w:val="003F6E5A"/>
    <w:rsid w:val="00410EE2"/>
    <w:rsid w:val="0041643D"/>
    <w:rsid w:val="004172F3"/>
    <w:rsid w:val="00424E3A"/>
    <w:rsid w:val="00425DE3"/>
    <w:rsid w:val="004460C2"/>
    <w:rsid w:val="004551B5"/>
    <w:rsid w:val="0046069A"/>
    <w:rsid w:val="004642A2"/>
    <w:rsid w:val="00466FAA"/>
    <w:rsid w:val="00493222"/>
    <w:rsid w:val="004A19BF"/>
    <w:rsid w:val="004A517E"/>
    <w:rsid w:val="004B025C"/>
    <w:rsid w:val="004C5953"/>
    <w:rsid w:val="004C66BD"/>
    <w:rsid w:val="004D2CE5"/>
    <w:rsid w:val="004E6A5B"/>
    <w:rsid w:val="004F3E91"/>
    <w:rsid w:val="005028D5"/>
    <w:rsid w:val="00506539"/>
    <w:rsid w:val="00514631"/>
    <w:rsid w:val="00521FA3"/>
    <w:rsid w:val="0053364B"/>
    <w:rsid w:val="00533B34"/>
    <w:rsid w:val="0054110B"/>
    <w:rsid w:val="00547761"/>
    <w:rsid w:val="00554075"/>
    <w:rsid w:val="005551F9"/>
    <w:rsid w:val="0056044F"/>
    <w:rsid w:val="00563807"/>
    <w:rsid w:val="00565FF7"/>
    <w:rsid w:val="00584A89"/>
    <w:rsid w:val="005A1A44"/>
    <w:rsid w:val="005B3BCE"/>
    <w:rsid w:val="005C3CDB"/>
    <w:rsid w:val="005D044F"/>
    <w:rsid w:val="005D2EE0"/>
    <w:rsid w:val="005D64B4"/>
    <w:rsid w:val="005D6C76"/>
    <w:rsid w:val="005F0186"/>
    <w:rsid w:val="005F0994"/>
    <w:rsid w:val="005F4DD6"/>
    <w:rsid w:val="005F6B6E"/>
    <w:rsid w:val="006013D1"/>
    <w:rsid w:val="006119C7"/>
    <w:rsid w:val="006131F1"/>
    <w:rsid w:val="006151F2"/>
    <w:rsid w:val="00654A99"/>
    <w:rsid w:val="00660363"/>
    <w:rsid w:val="00665915"/>
    <w:rsid w:val="00670EF4"/>
    <w:rsid w:val="00671D74"/>
    <w:rsid w:val="00696FE8"/>
    <w:rsid w:val="006A4536"/>
    <w:rsid w:val="006A7E53"/>
    <w:rsid w:val="006B1006"/>
    <w:rsid w:val="006C0F60"/>
    <w:rsid w:val="006C1F22"/>
    <w:rsid w:val="006C59A0"/>
    <w:rsid w:val="006D7FDE"/>
    <w:rsid w:val="006E1579"/>
    <w:rsid w:val="006E641F"/>
    <w:rsid w:val="00704204"/>
    <w:rsid w:val="00706798"/>
    <w:rsid w:val="007101FA"/>
    <w:rsid w:val="007108C7"/>
    <w:rsid w:val="007265F8"/>
    <w:rsid w:val="00752CD0"/>
    <w:rsid w:val="00754AC9"/>
    <w:rsid w:val="00770C91"/>
    <w:rsid w:val="00772336"/>
    <w:rsid w:val="0077260E"/>
    <w:rsid w:val="007873ED"/>
    <w:rsid w:val="007A59B5"/>
    <w:rsid w:val="007B3BBB"/>
    <w:rsid w:val="007B3D99"/>
    <w:rsid w:val="007D1810"/>
    <w:rsid w:val="007E6272"/>
    <w:rsid w:val="007F35E0"/>
    <w:rsid w:val="00815D65"/>
    <w:rsid w:val="00823D40"/>
    <w:rsid w:val="00832789"/>
    <w:rsid w:val="00861C1E"/>
    <w:rsid w:val="008874CD"/>
    <w:rsid w:val="008A2666"/>
    <w:rsid w:val="008B3DE8"/>
    <w:rsid w:val="008D59BE"/>
    <w:rsid w:val="008E7C56"/>
    <w:rsid w:val="008F2D66"/>
    <w:rsid w:val="00913D1D"/>
    <w:rsid w:val="0091730A"/>
    <w:rsid w:val="0095427F"/>
    <w:rsid w:val="00972311"/>
    <w:rsid w:val="009758D4"/>
    <w:rsid w:val="00980E3B"/>
    <w:rsid w:val="00981258"/>
    <w:rsid w:val="00986B27"/>
    <w:rsid w:val="00986C62"/>
    <w:rsid w:val="00987ECC"/>
    <w:rsid w:val="0099796A"/>
    <w:rsid w:val="009B2E1D"/>
    <w:rsid w:val="009D19AA"/>
    <w:rsid w:val="009D3AF6"/>
    <w:rsid w:val="009E2B2F"/>
    <w:rsid w:val="009F214F"/>
    <w:rsid w:val="009F33FC"/>
    <w:rsid w:val="00A22725"/>
    <w:rsid w:val="00A250B5"/>
    <w:rsid w:val="00A62454"/>
    <w:rsid w:val="00A62FD6"/>
    <w:rsid w:val="00A66568"/>
    <w:rsid w:val="00A729F6"/>
    <w:rsid w:val="00A72DEE"/>
    <w:rsid w:val="00A76BC6"/>
    <w:rsid w:val="00A91A7C"/>
    <w:rsid w:val="00A9426D"/>
    <w:rsid w:val="00AA43F2"/>
    <w:rsid w:val="00AB6F47"/>
    <w:rsid w:val="00AC344E"/>
    <w:rsid w:val="00AD3C91"/>
    <w:rsid w:val="00AE2C5A"/>
    <w:rsid w:val="00B031F0"/>
    <w:rsid w:val="00B03B47"/>
    <w:rsid w:val="00B073B2"/>
    <w:rsid w:val="00B11F6C"/>
    <w:rsid w:val="00B243F7"/>
    <w:rsid w:val="00B26D79"/>
    <w:rsid w:val="00B30185"/>
    <w:rsid w:val="00B34770"/>
    <w:rsid w:val="00B47F0F"/>
    <w:rsid w:val="00B63445"/>
    <w:rsid w:val="00B74618"/>
    <w:rsid w:val="00B81BF2"/>
    <w:rsid w:val="00B83AB3"/>
    <w:rsid w:val="00B939AF"/>
    <w:rsid w:val="00BB329B"/>
    <w:rsid w:val="00BC11EF"/>
    <w:rsid w:val="00BD5643"/>
    <w:rsid w:val="00BE0BAD"/>
    <w:rsid w:val="00BF3881"/>
    <w:rsid w:val="00C005BD"/>
    <w:rsid w:val="00C061CE"/>
    <w:rsid w:val="00C15CC7"/>
    <w:rsid w:val="00C21C0E"/>
    <w:rsid w:val="00C326A4"/>
    <w:rsid w:val="00C57735"/>
    <w:rsid w:val="00C66BB2"/>
    <w:rsid w:val="00C714F0"/>
    <w:rsid w:val="00C77D54"/>
    <w:rsid w:val="00C8047E"/>
    <w:rsid w:val="00C814C5"/>
    <w:rsid w:val="00CA60F8"/>
    <w:rsid w:val="00CB321D"/>
    <w:rsid w:val="00CC7FB9"/>
    <w:rsid w:val="00CE4E5E"/>
    <w:rsid w:val="00CF1EA4"/>
    <w:rsid w:val="00CF4F9C"/>
    <w:rsid w:val="00CF61A1"/>
    <w:rsid w:val="00D0224C"/>
    <w:rsid w:val="00D03B80"/>
    <w:rsid w:val="00D162DD"/>
    <w:rsid w:val="00D3177A"/>
    <w:rsid w:val="00D45343"/>
    <w:rsid w:val="00D50F26"/>
    <w:rsid w:val="00D61285"/>
    <w:rsid w:val="00D64515"/>
    <w:rsid w:val="00D713A9"/>
    <w:rsid w:val="00D802B0"/>
    <w:rsid w:val="00D859CF"/>
    <w:rsid w:val="00DA3C8F"/>
    <w:rsid w:val="00DB055F"/>
    <w:rsid w:val="00DB2BB8"/>
    <w:rsid w:val="00DC1855"/>
    <w:rsid w:val="00DC376E"/>
    <w:rsid w:val="00DD348E"/>
    <w:rsid w:val="00DE17C9"/>
    <w:rsid w:val="00DE6E48"/>
    <w:rsid w:val="00DF24C0"/>
    <w:rsid w:val="00DF2648"/>
    <w:rsid w:val="00DF310E"/>
    <w:rsid w:val="00E02A34"/>
    <w:rsid w:val="00E06613"/>
    <w:rsid w:val="00E20B93"/>
    <w:rsid w:val="00E7558E"/>
    <w:rsid w:val="00E75C3B"/>
    <w:rsid w:val="00E8355F"/>
    <w:rsid w:val="00E924CF"/>
    <w:rsid w:val="00EA7420"/>
    <w:rsid w:val="00EB1DBE"/>
    <w:rsid w:val="00EC5F84"/>
    <w:rsid w:val="00EE5C53"/>
    <w:rsid w:val="00EE6F68"/>
    <w:rsid w:val="00F0207A"/>
    <w:rsid w:val="00F15679"/>
    <w:rsid w:val="00F165A2"/>
    <w:rsid w:val="00F22497"/>
    <w:rsid w:val="00F241FF"/>
    <w:rsid w:val="00F30A87"/>
    <w:rsid w:val="00F31F51"/>
    <w:rsid w:val="00F40A78"/>
    <w:rsid w:val="00F62FC5"/>
    <w:rsid w:val="00F6518F"/>
    <w:rsid w:val="00F80B68"/>
    <w:rsid w:val="00F85AAB"/>
    <w:rsid w:val="00FA720C"/>
    <w:rsid w:val="00FB4547"/>
    <w:rsid w:val="00FB65E5"/>
    <w:rsid w:val="00FD54F5"/>
    <w:rsid w:val="00FE37F2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598A"/>
  <w15:chartTrackingRefBased/>
  <w15:docId w15:val="{29E701A0-F0D3-4023-AAF0-3137506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543</Characters>
  <Application>Microsoft Office Word</Application>
  <DocSecurity>0</DocSecurity>
  <Lines>4</Lines>
  <Paragraphs>1</Paragraphs>
  <ScaleCrop>false</ScaleCrop>
  <Company>Statens It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Lundstad Nielsen</dc:creator>
  <cp:keywords/>
  <dc:description/>
  <cp:lastModifiedBy>Isabella Sand Petersen</cp:lastModifiedBy>
  <cp:revision>3</cp:revision>
  <dcterms:created xsi:type="dcterms:W3CDTF">2023-01-04T12:10:00Z</dcterms:created>
  <dcterms:modified xsi:type="dcterms:W3CDTF">2024-08-14T12:51:00Z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